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D4F901" w14:textId="046AF0CE" w:rsidR="008B4CFD" w:rsidRPr="00C13964" w:rsidRDefault="009F179D" w:rsidP="00E223B1">
      <w:pPr>
        <w:jc w:val="center"/>
        <w:rPr>
          <w:rFonts w:cstheme="minorHAnsi"/>
        </w:rPr>
      </w:pPr>
      <w:r w:rsidRPr="00C13964">
        <w:rPr>
          <w:rFonts w:cstheme="minorHAnsi"/>
        </w:rPr>
        <w:t>ZAP</w:t>
      </w:r>
      <w:r w:rsidR="005F712A" w:rsidRPr="00C13964">
        <w:rPr>
          <w:rFonts w:cstheme="minorHAnsi"/>
        </w:rPr>
        <w:t>YTANI</w:t>
      </w:r>
      <w:r w:rsidR="002A23B6" w:rsidRPr="00C13964">
        <w:rPr>
          <w:rFonts w:cstheme="minorHAnsi"/>
        </w:rPr>
        <w:t xml:space="preserve">E OFERTOWE </w:t>
      </w:r>
    </w:p>
    <w:p w14:paraId="19D4F904" w14:textId="47BAF9FB" w:rsidR="002A23B6" w:rsidRPr="00C13964" w:rsidRDefault="002A23B6" w:rsidP="00D261E2">
      <w:pPr>
        <w:ind w:firstLine="708"/>
        <w:jc w:val="both"/>
        <w:rPr>
          <w:rFonts w:cstheme="minorHAnsi"/>
        </w:rPr>
      </w:pPr>
      <w:r w:rsidRPr="00C13964">
        <w:rPr>
          <w:rFonts w:cstheme="minorHAnsi"/>
        </w:rPr>
        <w:t xml:space="preserve">W związku z realizacją projektu </w:t>
      </w:r>
      <w:r w:rsidR="00161AB9" w:rsidRPr="00C13964">
        <w:rPr>
          <w:rFonts w:cstheme="minorHAnsi"/>
        </w:rPr>
        <w:t>„</w:t>
      </w:r>
      <w:r w:rsidR="00D261E2" w:rsidRPr="00C13964">
        <w:rPr>
          <w:rFonts w:cstheme="minorHAnsi"/>
        </w:rPr>
        <w:t xml:space="preserve">Mazowiecki Dom Opieki </w:t>
      </w:r>
      <w:r w:rsidR="0013483B" w:rsidRPr="00C13964">
        <w:rPr>
          <w:rFonts w:cstheme="minorHAnsi"/>
        </w:rPr>
        <w:t>M</w:t>
      </w:r>
      <w:r w:rsidR="00D261E2" w:rsidRPr="00C13964">
        <w:rPr>
          <w:rFonts w:cstheme="minorHAnsi"/>
        </w:rPr>
        <w:t xml:space="preserve">edycznej w powiecie </w:t>
      </w:r>
      <w:r w:rsidR="003D559F">
        <w:rPr>
          <w:rFonts w:cstheme="minorHAnsi"/>
        </w:rPr>
        <w:t>pułtuskim</w:t>
      </w:r>
      <w:r w:rsidR="00161AB9" w:rsidRPr="00C13964">
        <w:rPr>
          <w:rFonts w:cstheme="minorHAnsi"/>
        </w:rPr>
        <w:t xml:space="preserve">” przez Dariusz Suchenek NZOZ AKACJA w Wyszkowie, </w:t>
      </w:r>
      <w:r w:rsidR="00D261E2" w:rsidRPr="00C13964">
        <w:rPr>
          <w:rFonts w:cstheme="minorHAnsi"/>
        </w:rPr>
        <w:t xml:space="preserve">współfinansowanego z Europejskiego Funduszu Społecznego Plus w ramach Priorytetu VIII Fundusze Europejskie dla aktywnej integracji oraz rozwoju usług społecznych i zdrowotnych na Mazowszu Działania 8.5 Usługi społeczne i zdrowotne programu Fundusze Europejskie dla Mazowsza 2021-2027, </w:t>
      </w:r>
      <w:r w:rsidRPr="00C13964">
        <w:rPr>
          <w:rFonts w:cstheme="minorHAnsi"/>
        </w:rPr>
        <w:t>zaprasza się do</w:t>
      </w:r>
      <w:r w:rsidR="0047182A" w:rsidRPr="00C13964">
        <w:rPr>
          <w:rFonts w:cstheme="minorHAnsi"/>
        </w:rPr>
        <w:t xml:space="preserve"> składania ofert na usługę </w:t>
      </w:r>
      <w:r w:rsidR="00F928CA" w:rsidRPr="00C13964">
        <w:rPr>
          <w:rFonts w:cstheme="minorHAnsi"/>
        </w:rPr>
        <w:t>świadczenia usług zdrowotnych d</w:t>
      </w:r>
      <w:r w:rsidR="00194F4F" w:rsidRPr="00C13964">
        <w:rPr>
          <w:rFonts w:cstheme="minorHAnsi"/>
        </w:rPr>
        <w:t xml:space="preserve">la pacjentów </w:t>
      </w:r>
      <w:r w:rsidR="00D261E2" w:rsidRPr="00C13964">
        <w:rPr>
          <w:rFonts w:cstheme="minorHAnsi"/>
        </w:rPr>
        <w:t xml:space="preserve">Mazowieckiego </w:t>
      </w:r>
      <w:r w:rsidR="0047182A" w:rsidRPr="00C13964">
        <w:rPr>
          <w:rFonts w:cstheme="minorHAnsi"/>
        </w:rPr>
        <w:t>Domu Opieki Medycznej</w:t>
      </w:r>
      <w:r w:rsidR="0076631A" w:rsidRPr="00C13964">
        <w:rPr>
          <w:rFonts w:cstheme="minorHAnsi"/>
        </w:rPr>
        <w:t xml:space="preserve"> w </w:t>
      </w:r>
      <w:r w:rsidR="003D559F">
        <w:rPr>
          <w:rFonts w:cstheme="minorHAnsi"/>
        </w:rPr>
        <w:t>Pułtusku</w:t>
      </w:r>
      <w:r w:rsidR="0013483B" w:rsidRPr="00C13964">
        <w:rPr>
          <w:rFonts w:cstheme="minorHAnsi"/>
        </w:rPr>
        <w:t>.</w:t>
      </w:r>
    </w:p>
    <w:p w14:paraId="19D4F905" w14:textId="77777777" w:rsidR="009F179D" w:rsidRPr="00C13964" w:rsidRDefault="009F179D">
      <w:pPr>
        <w:rPr>
          <w:rFonts w:cstheme="minorHAnsi"/>
        </w:rPr>
      </w:pPr>
    </w:p>
    <w:p w14:paraId="19D4F906" w14:textId="77777777" w:rsidR="009F179D" w:rsidRPr="00C13964" w:rsidRDefault="009F179D" w:rsidP="00EC7126">
      <w:pPr>
        <w:pStyle w:val="Akapitzlist"/>
        <w:numPr>
          <w:ilvl w:val="0"/>
          <w:numId w:val="1"/>
        </w:numPr>
        <w:rPr>
          <w:rFonts w:cstheme="minorHAnsi"/>
          <w:b/>
        </w:rPr>
      </w:pPr>
      <w:r w:rsidRPr="00C13964">
        <w:rPr>
          <w:rFonts w:cstheme="minorHAnsi"/>
          <w:b/>
        </w:rPr>
        <w:t>ZAMAWIAJĄCY</w:t>
      </w:r>
    </w:p>
    <w:p w14:paraId="19D4F907" w14:textId="77777777" w:rsidR="009F179D" w:rsidRPr="00C13964" w:rsidRDefault="00850705" w:rsidP="005F2907">
      <w:pPr>
        <w:ind w:left="708"/>
        <w:rPr>
          <w:rFonts w:cstheme="minorHAnsi"/>
        </w:rPr>
      </w:pPr>
      <w:r w:rsidRPr="00C13964">
        <w:rPr>
          <w:rFonts w:cstheme="minorHAnsi"/>
        </w:rPr>
        <w:t xml:space="preserve">Dariusz Suchenek </w:t>
      </w:r>
      <w:r w:rsidR="009F179D" w:rsidRPr="00C13964">
        <w:rPr>
          <w:rFonts w:cstheme="minorHAnsi"/>
        </w:rPr>
        <w:t>Niepubliczny Zakład Opieki Zdrowotnej AKACJA</w:t>
      </w:r>
    </w:p>
    <w:p w14:paraId="19D4F908" w14:textId="77777777" w:rsidR="009F179D" w:rsidRPr="00C13964" w:rsidRDefault="009F179D" w:rsidP="005F2907">
      <w:pPr>
        <w:ind w:left="708"/>
        <w:rPr>
          <w:rFonts w:cstheme="minorHAnsi"/>
        </w:rPr>
      </w:pPr>
      <w:r w:rsidRPr="00C13964">
        <w:rPr>
          <w:rFonts w:cstheme="minorHAnsi"/>
        </w:rPr>
        <w:t xml:space="preserve">Ul. </w:t>
      </w:r>
      <w:proofErr w:type="spellStart"/>
      <w:r w:rsidR="00850705" w:rsidRPr="00C13964">
        <w:rPr>
          <w:rFonts w:cstheme="minorHAnsi"/>
        </w:rPr>
        <w:t>Zakolejowa</w:t>
      </w:r>
      <w:proofErr w:type="spellEnd"/>
      <w:r w:rsidR="00850705" w:rsidRPr="00C13964">
        <w:rPr>
          <w:rFonts w:cstheme="minorHAnsi"/>
        </w:rPr>
        <w:t xml:space="preserve"> 19c; 07-200 Wyszków; NIP 125 032 30 70; REGON 141806774</w:t>
      </w:r>
    </w:p>
    <w:p w14:paraId="19D4F909" w14:textId="77777777" w:rsidR="009F179D" w:rsidRPr="00C13964" w:rsidRDefault="009F179D">
      <w:pPr>
        <w:rPr>
          <w:rFonts w:cstheme="minorHAnsi"/>
        </w:rPr>
      </w:pPr>
    </w:p>
    <w:p w14:paraId="19D4F90A" w14:textId="77777777" w:rsidR="009F179D" w:rsidRPr="00C13964" w:rsidRDefault="009F179D" w:rsidP="00EC7126">
      <w:pPr>
        <w:pStyle w:val="Akapitzlist"/>
        <w:numPr>
          <w:ilvl w:val="0"/>
          <w:numId w:val="1"/>
        </w:numPr>
        <w:rPr>
          <w:rFonts w:cstheme="minorHAnsi"/>
          <w:b/>
        </w:rPr>
      </w:pPr>
      <w:r w:rsidRPr="00C13964">
        <w:rPr>
          <w:rFonts w:cstheme="minorHAnsi"/>
          <w:b/>
        </w:rPr>
        <w:t>MIEJSCE PUBLIKACJI OGŁOSZENIA O ZAMÓWIENIU</w:t>
      </w:r>
    </w:p>
    <w:p w14:paraId="19D4F90B" w14:textId="77777777" w:rsidR="00161AB9" w:rsidRPr="00C13964" w:rsidRDefault="00161AB9" w:rsidP="00161AB9">
      <w:pPr>
        <w:pStyle w:val="Akapitzlist"/>
        <w:ind w:left="1080"/>
        <w:rPr>
          <w:rFonts w:cstheme="minorHAnsi"/>
        </w:rPr>
      </w:pPr>
    </w:p>
    <w:p w14:paraId="19D4F90C" w14:textId="0D014214" w:rsidR="009F179D" w:rsidRPr="00C13964" w:rsidRDefault="0013483B" w:rsidP="00161AB9">
      <w:pPr>
        <w:pStyle w:val="Akapitzlist"/>
        <w:ind w:left="1080"/>
        <w:rPr>
          <w:rFonts w:cstheme="minorHAnsi"/>
        </w:rPr>
      </w:pPr>
      <w:r w:rsidRPr="00C13964">
        <w:rPr>
          <w:rFonts w:cstheme="minorHAnsi"/>
        </w:rPr>
        <w:t>Baza Konkurencyjności (</w:t>
      </w:r>
      <w:r w:rsidR="009F179D" w:rsidRPr="00C13964">
        <w:rPr>
          <w:rFonts w:cstheme="minorHAnsi"/>
        </w:rPr>
        <w:t>Strona internetowa</w:t>
      </w:r>
      <w:r w:rsidRPr="00C13964">
        <w:rPr>
          <w:rFonts w:cstheme="minorHAnsi"/>
        </w:rPr>
        <w:t xml:space="preserve">: </w:t>
      </w:r>
      <w:hyperlink r:id="rId7" w:history="1">
        <w:r w:rsidRPr="00C13964">
          <w:rPr>
            <w:rStyle w:val="Hipercze"/>
            <w:rFonts w:cstheme="minorHAnsi"/>
          </w:rPr>
          <w:t>www.bazakonkurencyjności.funduszeeuropejskie.gov.pl</w:t>
        </w:r>
      </w:hyperlink>
      <w:r w:rsidRPr="00C13964">
        <w:rPr>
          <w:rFonts w:cstheme="minorHAnsi"/>
        </w:rPr>
        <w:t>)</w:t>
      </w:r>
    </w:p>
    <w:p w14:paraId="19D4F90D" w14:textId="77777777" w:rsidR="009F179D" w:rsidRPr="00C13964" w:rsidRDefault="009F179D">
      <w:pPr>
        <w:rPr>
          <w:rFonts w:cstheme="minorHAnsi"/>
        </w:rPr>
      </w:pPr>
    </w:p>
    <w:p w14:paraId="19D4F90E" w14:textId="77777777" w:rsidR="00EC7126" w:rsidRPr="00C13964" w:rsidRDefault="00EC7126">
      <w:pPr>
        <w:rPr>
          <w:rFonts w:cstheme="minorHAnsi"/>
        </w:rPr>
      </w:pPr>
    </w:p>
    <w:p w14:paraId="19D4F90F" w14:textId="34A07C48" w:rsidR="009F179D" w:rsidRPr="00C13964" w:rsidRDefault="009F65D1" w:rsidP="00EC7126">
      <w:pPr>
        <w:pStyle w:val="Akapitzlist"/>
        <w:numPr>
          <w:ilvl w:val="0"/>
          <w:numId w:val="1"/>
        </w:numPr>
        <w:rPr>
          <w:rFonts w:cstheme="minorHAnsi"/>
          <w:b/>
        </w:rPr>
      </w:pPr>
      <w:r w:rsidRPr="00C13964">
        <w:rPr>
          <w:rFonts w:cstheme="minorHAnsi"/>
          <w:b/>
        </w:rPr>
        <w:t>OKREŚL</w:t>
      </w:r>
      <w:r w:rsidR="009F179D" w:rsidRPr="00C13964">
        <w:rPr>
          <w:rFonts w:cstheme="minorHAnsi"/>
          <w:b/>
        </w:rPr>
        <w:t>ENIE PRZEDMIOTU ORAZ WIELKOŚCI ZAMÓWIENIA</w:t>
      </w:r>
    </w:p>
    <w:p w14:paraId="6E7C86D2" w14:textId="7C06B2DD" w:rsidR="00D261E2" w:rsidRPr="00C13964" w:rsidRDefault="009F179D" w:rsidP="00194F4F">
      <w:pPr>
        <w:rPr>
          <w:rFonts w:cstheme="minorHAnsi"/>
        </w:rPr>
      </w:pPr>
      <w:r w:rsidRPr="00C13964">
        <w:rPr>
          <w:rFonts w:cstheme="minorHAnsi"/>
        </w:rPr>
        <w:t>Przedmiotem zamówienia jest</w:t>
      </w:r>
      <w:r w:rsidR="0047182A" w:rsidRPr="00C13964">
        <w:rPr>
          <w:rFonts w:cstheme="minorHAnsi"/>
        </w:rPr>
        <w:t xml:space="preserve"> usługa</w:t>
      </w:r>
      <w:r w:rsidR="00194F4F" w:rsidRPr="00C13964">
        <w:rPr>
          <w:rFonts w:cstheme="minorHAnsi"/>
        </w:rPr>
        <w:t xml:space="preserve"> </w:t>
      </w:r>
      <w:r w:rsidR="00F928CA" w:rsidRPr="00C13964">
        <w:rPr>
          <w:rFonts w:cstheme="minorHAnsi"/>
        </w:rPr>
        <w:t xml:space="preserve">świadczenia usług zdrowotnych dla </w:t>
      </w:r>
      <w:r w:rsidR="00194F4F" w:rsidRPr="00C13964">
        <w:rPr>
          <w:rFonts w:cstheme="minorHAnsi"/>
        </w:rPr>
        <w:t xml:space="preserve"> pacjentów </w:t>
      </w:r>
      <w:r w:rsidR="00D261E2" w:rsidRPr="00C13964">
        <w:rPr>
          <w:rFonts w:cstheme="minorHAnsi"/>
        </w:rPr>
        <w:t xml:space="preserve">Mazowieckiego </w:t>
      </w:r>
      <w:r w:rsidR="00194F4F" w:rsidRPr="00C13964">
        <w:rPr>
          <w:rFonts w:cstheme="minorHAnsi"/>
        </w:rPr>
        <w:t xml:space="preserve">Domu Opieki Medycznej </w:t>
      </w:r>
      <w:r w:rsidR="009F65D1" w:rsidRPr="00C13964">
        <w:rPr>
          <w:rFonts w:cstheme="minorHAnsi"/>
        </w:rPr>
        <w:t xml:space="preserve">w </w:t>
      </w:r>
      <w:r w:rsidR="001F1C41">
        <w:rPr>
          <w:rFonts w:cstheme="minorHAnsi"/>
        </w:rPr>
        <w:t>Pułtusku.</w:t>
      </w:r>
    </w:p>
    <w:p w14:paraId="461F58AE" w14:textId="77777777" w:rsidR="00F55ED6" w:rsidRPr="00C13964" w:rsidRDefault="00F55ED6" w:rsidP="00523745">
      <w:pPr>
        <w:rPr>
          <w:rFonts w:cstheme="minorHAnsi"/>
          <w:color w:val="000000"/>
        </w:rPr>
      </w:pPr>
      <w:r w:rsidRPr="00C13964">
        <w:rPr>
          <w:rFonts w:cstheme="minorHAnsi"/>
          <w:color w:val="000000"/>
        </w:rPr>
        <w:t>Postępowanie o udzielenie zamówienia prowadzone jest w oparciu o Wytyczne   w zakresie kwalifikowalności wydatków w regionalnych programach na lata 2021–2027 z dnia  18 listopada 2022 roku wydane przez Ministra Funduszy i Polityki Regionalnej.</w:t>
      </w:r>
    </w:p>
    <w:p w14:paraId="19D4F912" w14:textId="77777777" w:rsidR="00156502" w:rsidRPr="00C13964" w:rsidRDefault="00156502" w:rsidP="00523745">
      <w:pPr>
        <w:rPr>
          <w:rFonts w:cstheme="minorHAnsi"/>
          <w:color w:val="000000"/>
        </w:rPr>
      </w:pPr>
    </w:p>
    <w:p w14:paraId="19D4F913" w14:textId="77777777" w:rsidR="00F928CA" w:rsidRPr="00C13964" w:rsidRDefault="00F928CA" w:rsidP="00F928CA">
      <w:pPr>
        <w:rPr>
          <w:rFonts w:cstheme="minorHAnsi"/>
        </w:rPr>
      </w:pPr>
      <w:r w:rsidRPr="00C13964">
        <w:rPr>
          <w:rFonts w:cstheme="minorHAnsi"/>
        </w:rPr>
        <w:t>Rodzaj zamówienia: usługi.</w:t>
      </w:r>
    </w:p>
    <w:p w14:paraId="19D4F914" w14:textId="77777777" w:rsidR="00F928CA" w:rsidRPr="00C13964" w:rsidRDefault="00F928CA" w:rsidP="00F928CA">
      <w:pPr>
        <w:spacing w:line="276" w:lineRule="auto"/>
        <w:rPr>
          <w:rFonts w:cstheme="minorHAnsi"/>
        </w:rPr>
      </w:pPr>
      <w:r w:rsidRPr="00C13964">
        <w:rPr>
          <w:rFonts w:cstheme="minorHAnsi"/>
          <w:u w:val="single"/>
        </w:rPr>
        <w:t>Wspólny Słownik Zamówień CPV</w:t>
      </w:r>
    </w:p>
    <w:p w14:paraId="19D4F915" w14:textId="77777777" w:rsidR="00F928CA" w:rsidRPr="00C13964" w:rsidRDefault="00F928CA" w:rsidP="00F928CA">
      <w:pPr>
        <w:shd w:val="clear" w:color="auto" w:fill="FFFFFF"/>
        <w:spacing w:line="276" w:lineRule="auto"/>
        <w:textAlignment w:val="baseline"/>
        <w:rPr>
          <w:rFonts w:cstheme="minorHAnsi"/>
        </w:rPr>
      </w:pPr>
      <w:r w:rsidRPr="00C13964">
        <w:rPr>
          <w:rFonts w:cstheme="minorHAnsi"/>
        </w:rPr>
        <w:t>85120000-6 Usługi medyczne i podobne</w:t>
      </w:r>
    </w:p>
    <w:p w14:paraId="19D4F916" w14:textId="77777777" w:rsidR="00F928CA" w:rsidRPr="00C13964" w:rsidRDefault="00F928CA" w:rsidP="00F928CA">
      <w:pPr>
        <w:shd w:val="clear" w:color="auto" w:fill="FFFFFF"/>
        <w:spacing w:line="276" w:lineRule="auto"/>
        <w:textAlignment w:val="baseline"/>
        <w:rPr>
          <w:rFonts w:cstheme="minorHAnsi"/>
          <w:b/>
        </w:rPr>
      </w:pPr>
      <w:r w:rsidRPr="00C13964">
        <w:rPr>
          <w:rFonts w:cstheme="minorHAnsi"/>
        </w:rPr>
        <w:t>85000000-9 Usługi w zakresie zdrowia i opieki społecznej,</w:t>
      </w:r>
      <w:r w:rsidRPr="00C13964">
        <w:rPr>
          <w:rFonts w:cstheme="minorHAnsi"/>
        </w:rPr>
        <w:br/>
        <w:t>85312500-4 Usługi rehabilitacyjne</w:t>
      </w:r>
    </w:p>
    <w:p w14:paraId="19D4F917" w14:textId="77777777" w:rsidR="00F928CA" w:rsidRPr="00C13964" w:rsidRDefault="00F928CA" w:rsidP="00F928CA">
      <w:pPr>
        <w:spacing w:line="240" w:lineRule="auto"/>
        <w:rPr>
          <w:rFonts w:cstheme="minorHAnsi"/>
          <w:b/>
        </w:rPr>
      </w:pPr>
    </w:p>
    <w:p w14:paraId="19D4F918" w14:textId="77777777" w:rsidR="00F928CA" w:rsidRPr="00C13964" w:rsidRDefault="00F928CA" w:rsidP="00F928CA">
      <w:pPr>
        <w:autoSpaceDE w:val="0"/>
        <w:spacing w:line="240" w:lineRule="auto"/>
        <w:rPr>
          <w:rFonts w:cstheme="minorHAnsi"/>
        </w:rPr>
      </w:pPr>
    </w:p>
    <w:p w14:paraId="19D4F919" w14:textId="77777777" w:rsidR="00523745" w:rsidRPr="00C13964" w:rsidRDefault="00161AB9" w:rsidP="00523745">
      <w:pPr>
        <w:rPr>
          <w:rFonts w:cstheme="minorHAnsi"/>
          <w:color w:val="000000"/>
        </w:rPr>
      </w:pPr>
      <w:r w:rsidRPr="00C13964">
        <w:rPr>
          <w:rFonts w:cstheme="minorHAnsi"/>
          <w:color w:val="000000"/>
        </w:rPr>
        <w:t xml:space="preserve">Zamawiający </w:t>
      </w:r>
      <w:r w:rsidR="00F928CA" w:rsidRPr="00C13964">
        <w:rPr>
          <w:rFonts w:cstheme="minorHAnsi"/>
          <w:color w:val="000000"/>
        </w:rPr>
        <w:t>dopuszcza składanie</w:t>
      </w:r>
      <w:r w:rsidR="00523745" w:rsidRPr="00C13964">
        <w:rPr>
          <w:rFonts w:cstheme="minorHAnsi"/>
          <w:color w:val="000000"/>
        </w:rPr>
        <w:t xml:space="preserve"> ofert częściowych.</w:t>
      </w:r>
    </w:p>
    <w:p w14:paraId="19D4F91A" w14:textId="77777777" w:rsidR="00842FF7" w:rsidRPr="00C13964" w:rsidRDefault="00ED128A" w:rsidP="00523745">
      <w:pPr>
        <w:rPr>
          <w:rFonts w:cstheme="minorHAnsi"/>
          <w:color w:val="000000"/>
        </w:rPr>
      </w:pPr>
      <w:r w:rsidRPr="00C13964">
        <w:rPr>
          <w:rFonts w:cstheme="minorHAnsi"/>
          <w:color w:val="000000"/>
        </w:rPr>
        <w:t>Warunki płatności</w:t>
      </w:r>
      <w:r w:rsidR="00842FF7" w:rsidRPr="00C13964">
        <w:rPr>
          <w:rFonts w:cstheme="minorHAnsi"/>
          <w:color w:val="000000"/>
        </w:rPr>
        <w:t>: przelew</w:t>
      </w:r>
      <w:r w:rsidR="00C91A48" w:rsidRPr="00C13964">
        <w:rPr>
          <w:rFonts w:cstheme="minorHAnsi"/>
          <w:color w:val="000000"/>
        </w:rPr>
        <w:t xml:space="preserve">, </w:t>
      </w:r>
      <w:r w:rsidR="00F928CA" w:rsidRPr="00C13964">
        <w:rPr>
          <w:rFonts w:cstheme="minorHAnsi"/>
          <w:color w:val="000000"/>
        </w:rPr>
        <w:t xml:space="preserve">do 30 dni </w:t>
      </w:r>
      <w:r w:rsidR="00C91A48" w:rsidRPr="00C13964">
        <w:rPr>
          <w:rFonts w:cstheme="minorHAnsi"/>
          <w:color w:val="000000"/>
        </w:rPr>
        <w:t>po wystawieniu faktury po zakończeniu miesiąca</w:t>
      </w:r>
      <w:r w:rsidR="00842FF7" w:rsidRPr="00C13964">
        <w:rPr>
          <w:rFonts w:cstheme="minorHAnsi"/>
          <w:color w:val="000000"/>
        </w:rPr>
        <w:t>.</w:t>
      </w:r>
    </w:p>
    <w:p w14:paraId="19D4F91B" w14:textId="77777777" w:rsidR="009C0583" w:rsidRPr="00C13964" w:rsidRDefault="009C0583" w:rsidP="009C0583">
      <w:pPr>
        <w:rPr>
          <w:rFonts w:cstheme="minorHAnsi"/>
        </w:rPr>
      </w:pPr>
    </w:p>
    <w:p w14:paraId="19D4F91C" w14:textId="4A5E52C1" w:rsidR="009C0583" w:rsidRPr="00C13964" w:rsidRDefault="009C0583" w:rsidP="009C0583">
      <w:pPr>
        <w:rPr>
          <w:rFonts w:cstheme="minorHAnsi"/>
        </w:rPr>
      </w:pPr>
      <w:r w:rsidRPr="00C13964">
        <w:rPr>
          <w:rFonts w:cstheme="minorHAnsi"/>
        </w:rPr>
        <w:t xml:space="preserve">Przedmiot zamówienia podzielony został na </w:t>
      </w:r>
      <w:r w:rsidR="0070371A" w:rsidRPr="00C13964">
        <w:rPr>
          <w:rFonts w:cstheme="minorHAnsi"/>
        </w:rPr>
        <w:t>5</w:t>
      </w:r>
      <w:r w:rsidRPr="00C13964">
        <w:rPr>
          <w:rFonts w:cstheme="minorHAnsi"/>
        </w:rPr>
        <w:t xml:space="preserve"> części i</w:t>
      </w:r>
      <w:r w:rsidRPr="00C13964">
        <w:rPr>
          <w:rFonts w:cstheme="minorHAnsi"/>
          <w:color w:val="FF0066"/>
        </w:rPr>
        <w:t xml:space="preserve"> </w:t>
      </w:r>
      <w:r w:rsidRPr="00C13964">
        <w:rPr>
          <w:rFonts w:cstheme="minorHAnsi"/>
        </w:rPr>
        <w:t xml:space="preserve">obejmuje: </w:t>
      </w:r>
    </w:p>
    <w:p w14:paraId="63A5F0B2" w14:textId="5C8D4BD7" w:rsidR="00D81E3D" w:rsidRPr="00C13964" w:rsidRDefault="00D81E3D" w:rsidP="00F66638">
      <w:pPr>
        <w:tabs>
          <w:tab w:val="left" w:pos="709"/>
        </w:tabs>
        <w:suppressAutoHyphens/>
        <w:spacing w:after="0" w:line="360" w:lineRule="auto"/>
        <w:ind w:left="720"/>
        <w:jc w:val="both"/>
        <w:rPr>
          <w:rFonts w:cstheme="minorHAnsi"/>
          <w:bCs/>
        </w:rPr>
      </w:pPr>
      <w:r w:rsidRPr="00C13964">
        <w:rPr>
          <w:rFonts w:cstheme="minorHAnsi"/>
          <w:bCs/>
        </w:rPr>
        <w:t>Część 1</w:t>
      </w:r>
      <w:r w:rsidR="00C13964">
        <w:rPr>
          <w:rFonts w:cstheme="minorHAnsi"/>
          <w:bCs/>
        </w:rPr>
        <w:t>:</w:t>
      </w:r>
      <w:r w:rsidR="00F66638" w:rsidRPr="00C13964">
        <w:rPr>
          <w:rFonts w:cstheme="minorHAnsi"/>
          <w:bCs/>
        </w:rPr>
        <w:t xml:space="preserve"> </w:t>
      </w:r>
      <w:r w:rsidR="0013483B" w:rsidRPr="00C13964">
        <w:rPr>
          <w:rFonts w:cstheme="minorHAnsi"/>
          <w:bCs/>
        </w:rPr>
        <w:t>Usługi medyczne świadczone przez lekarza geriatrę lub neurologa lub psychiatrę lub internistę - p</w:t>
      </w:r>
      <w:r w:rsidRPr="00C13964">
        <w:rPr>
          <w:rFonts w:cstheme="minorHAnsi"/>
          <w:bCs/>
        </w:rPr>
        <w:t>rzeprowadz</w:t>
      </w:r>
      <w:r w:rsidR="00F66638" w:rsidRPr="00C13964">
        <w:rPr>
          <w:rFonts w:cstheme="minorHAnsi"/>
          <w:bCs/>
        </w:rPr>
        <w:t>a</w:t>
      </w:r>
      <w:r w:rsidRPr="00C13964">
        <w:rPr>
          <w:rFonts w:cstheme="minorHAnsi"/>
          <w:bCs/>
        </w:rPr>
        <w:t>nie oceny stanu zdrowia pacjentó</w:t>
      </w:r>
      <w:r w:rsidR="00F66638" w:rsidRPr="00C13964">
        <w:rPr>
          <w:rFonts w:cstheme="minorHAnsi"/>
          <w:bCs/>
        </w:rPr>
        <w:t>w</w:t>
      </w:r>
      <w:r w:rsidRPr="00C13964">
        <w:rPr>
          <w:rFonts w:cstheme="minorHAnsi"/>
          <w:bCs/>
        </w:rPr>
        <w:t xml:space="preserve"> oraz udzielanie im konsultacji </w:t>
      </w:r>
      <w:r w:rsidR="00F66638" w:rsidRPr="00C13964">
        <w:rPr>
          <w:rFonts w:cstheme="minorHAnsi"/>
          <w:bCs/>
        </w:rPr>
        <w:t>medycznych</w:t>
      </w:r>
      <w:r w:rsidR="00E652B6" w:rsidRPr="00C13964">
        <w:rPr>
          <w:rFonts w:cstheme="minorHAnsi"/>
          <w:bCs/>
        </w:rPr>
        <w:t xml:space="preserve"> (co najmniej cztery razy w miesiącu)</w:t>
      </w:r>
      <w:r w:rsidR="00F66638" w:rsidRPr="00C13964">
        <w:rPr>
          <w:rFonts w:cstheme="minorHAnsi"/>
          <w:bCs/>
        </w:rPr>
        <w:t xml:space="preserve"> </w:t>
      </w:r>
      <w:r w:rsidRPr="00C13964">
        <w:rPr>
          <w:rFonts w:cstheme="minorHAnsi"/>
          <w:bCs/>
        </w:rPr>
        <w:t xml:space="preserve">– </w:t>
      </w:r>
      <w:r w:rsidR="00420348" w:rsidRPr="00420348">
        <w:rPr>
          <w:rFonts w:cstheme="minorHAnsi"/>
          <w:bCs/>
        </w:rPr>
        <w:t xml:space="preserve">łącznie maksymalnie </w:t>
      </w:r>
      <w:r w:rsidR="00F66638" w:rsidRPr="00C13964">
        <w:rPr>
          <w:rFonts w:cstheme="minorHAnsi"/>
          <w:bCs/>
        </w:rPr>
        <w:t>660 godzin</w:t>
      </w:r>
      <w:r w:rsidR="00420348">
        <w:rPr>
          <w:rFonts w:cstheme="minorHAnsi"/>
          <w:bCs/>
        </w:rPr>
        <w:t xml:space="preserve"> pracy</w:t>
      </w:r>
      <w:r w:rsidR="00F66638" w:rsidRPr="00C13964">
        <w:rPr>
          <w:rFonts w:cstheme="minorHAnsi"/>
          <w:bCs/>
        </w:rPr>
        <w:t>,</w:t>
      </w:r>
    </w:p>
    <w:p w14:paraId="3DCFF3EC" w14:textId="77777777" w:rsidR="00E652B6" w:rsidRPr="00C13964" w:rsidRDefault="00E652B6" w:rsidP="00F66638">
      <w:pPr>
        <w:tabs>
          <w:tab w:val="left" w:pos="709"/>
        </w:tabs>
        <w:suppressAutoHyphens/>
        <w:spacing w:after="0" w:line="360" w:lineRule="auto"/>
        <w:ind w:left="720"/>
        <w:jc w:val="both"/>
        <w:rPr>
          <w:rFonts w:cstheme="minorHAnsi"/>
          <w:bCs/>
        </w:rPr>
      </w:pPr>
    </w:p>
    <w:p w14:paraId="312B14C1" w14:textId="7DDB0318" w:rsidR="00D81E3D"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2</w:t>
      </w:r>
      <w:r w:rsidR="00C13964">
        <w:rPr>
          <w:rFonts w:cstheme="minorHAnsi"/>
          <w:bCs/>
        </w:rPr>
        <w:t>:</w:t>
      </w:r>
      <w:r w:rsidR="0013483B" w:rsidRPr="00C13964">
        <w:rPr>
          <w:rFonts w:cstheme="minorHAnsi"/>
          <w:bCs/>
        </w:rPr>
        <w:t xml:space="preserve"> Usługi medyczne świadczone przez </w:t>
      </w:r>
      <w:r w:rsidRPr="00C13964">
        <w:rPr>
          <w:rFonts w:cstheme="minorHAnsi"/>
          <w:bCs/>
        </w:rPr>
        <w:t>psychologa lub psycho</w:t>
      </w:r>
      <w:r w:rsidR="00F66638" w:rsidRPr="00C13964">
        <w:rPr>
          <w:rFonts w:cstheme="minorHAnsi"/>
          <w:bCs/>
        </w:rPr>
        <w:t>neurologa</w:t>
      </w:r>
      <w:r w:rsidR="00E652B6" w:rsidRPr="00C13964">
        <w:rPr>
          <w:rFonts w:cstheme="minorHAnsi"/>
          <w:bCs/>
        </w:rPr>
        <w:t xml:space="preserve">, polegające na </w:t>
      </w:r>
      <w:r w:rsidR="00F66638" w:rsidRPr="00C13964">
        <w:rPr>
          <w:rFonts w:cstheme="minorHAnsi"/>
          <w:bCs/>
        </w:rPr>
        <w:t xml:space="preserve"> </w:t>
      </w:r>
      <w:r w:rsidR="00E652B6" w:rsidRPr="00C13964">
        <w:rPr>
          <w:rFonts w:cstheme="minorHAnsi"/>
          <w:bCs/>
        </w:rPr>
        <w:t>konsultacjach i poradnictwie psychologicznym dostosowanym do indywidualnych potrzeb i zakresu deficytów w funkcjonowaniu pacjentów oraz prowadzenie wsparcia psychologicznego oraz grupy wsparci</w:t>
      </w:r>
      <w:r w:rsidR="00773C62" w:rsidRPr="00C13964">
        <w:rPr>
          <w:rFonts w:cstheme="minorHAnsi"/>
          <w:bCs/>
        </w:rPr>
        <w:t>a</w:t>
      </w:r>
      <w:r w:rsidR="00E652B6" w:rsidRPr="00C13964">
        <w:rPr>
          <w:rFonts w:cstheme="minorHAnsi"/>
          <w:bCs/>
        </w:rPr>
        <w:t xml:space="preserve"> dla opiekunów faktycznych</w:t>
      </w:r>
      <w:r w:rsidR="00B00872" w:rsidRPr="00C13964">
        <w:rPr>
          <w:rFonts w:cstheme="minorHAnsi"/>
          <w:bCs/>
        </w:rPr>
        <w:t xml:space="preserve"> oraz ewaluacji pacjentów</w:t>
      </w:r>
      <w:r w:rsidR="0039086B" w:rsidRPr="00C13964">
        <w:rPr>
          <w:rFonts w:cstheme="minorHAnsi"/>
          <w:bCs/>
        </w:rPr>
        <w:t xml:space="preserve"> – </w:t>
      </w:r>
      <w:r w:rsidR="00420348" w:rsidRPr="00420348">
        <w:rPr>
          <w:rFonts w:cstheme="minorHAnsi"/>
          <w:bCs/>
        </w:rPr>
        <w:t xml:space="preserve">łącznie maksymalnie </w:t>
      </w:r>
      <w:r w:rsidR="00F66638" w:rsidRPr="00C13964">
        <w:rPr>
          <w:rFonts w:cstheme="minorHAnsi"/>
          <w:bCs/>
        </w:rPr>
        <w:t>2422</w:t>
      </w:r>
      <w:r w:rsidR="0039086B" w:rsidRPr="00C13964">
        <w:rPr>
          <w:rFonts w:cstheme="minorHAnsi"/>
          <w:bCs/>
        </w:rPr>
        <w:t xml:space="preserve"> godzin</w:t>
      </w:r>
      <w:r w:rsidR="00F66638" w:rsidRPr="00C13964">
        <w:rPr>
          <w:rFonts w:cstheme="minorHAnsi"/>
          <w:bCs/>
        </w:rPr>
        <w:t xml:space="preserve">y </w:t>
      </w:r>
      <w:r w:rsidR="0039086B" w:rsidRPr="00C13964">
        <w:rPr>
          <w:rFonts w:cstheme="minorHAnsi"/>
          <w:bCs/>
        </w:rPr>
        <w:t>pracy</w:t>
      </w:r>
      <w:r w:rsidR="00E652B6" w:rsidRPr="00C13964">
        <w:rPr>
          <w:rFonts w:cstheme="minorHAnsi"/>
          <w:bCs/>
        </w:rPr>
        <w:t>.</w:t>
      </w:r>
    </w:p>
    <w:p w14:paraId="0BFBEEBE" w14:textId="0B8FF882" w:rsidR="00E652B6" w:rsidRPr="00C13964" w:rsidRDefault="00E652B6" w:rsidP="00D81E3D">
      <w:pPr>
        <w:tabs>
          <w:tab w:val="left" w:pos="709"/>
        </w:tabs>
        <w:suppressAutoHyphens/>
        <w:spacing w:after="0" w:line="360" w:lineRule="auto"/>
        <w:ind w:left="720"/>
        <w:jc w:val="both"/>
        <w:rPr>
          <w:rFonts w:cstheme="minorHAnsi"/>
          <w:b/>
        </w:rPr>
      </w:pPr>
      <w:r w:rsidRPr="00C13964">
        <w:rPr>
          <w:rFonts w:cstheme="minorHAnsi"/>
          <w:b/>
        </w:rPr>
        <w:t xml:space="preserve">Uwaga! </w:t>
      </w:r>
      <w:r w:rsidRPr="00C13964">
        <w:rPr>
          <w:rFonts w:cstheme="minorHAnsi"/>
          <w:b/>
          <w:u w:val="single"/>
        </w:rPr>
        <w:t xml:space="preserve">Zamawiający wymaga, aby psycholog lub psychoneurolog udzielał świadczeń w każdy dzień funkcjonowania MDOM, </w:t>
      </w:r>
      <w:r w:rsidR="00FF7A83" w:rsidRPr="00C13964">
        <w:rPr>
          <w:rFonts w:cstheme="minorHAnsi"/>
          <w:b/>
          <w:u w:val="single"/>
        </w:rPr>
        <w:t>tj. w każdy dz</w:t>
      </w:r>
      <w:r w:rsidR="00420348">
        <w:rPr>
          <w:rFonts w:cstheme="minorHAnsi"/>
          <w:b/>
          <w:u w:val="single"/>
        </w:rPr>
        <w:t xml:space="preserve">ień roboczy, </w:t>
      </w:r>
      <w:r w:rsidRPr="00C13964">
        <w:rPr>
          <w:rFonts w:cstheme="minorHAnsi"/>
          <w:b/>
        </w:rPr>
        <w:t>co najmniej 1h/Uczestnika tygodniowo.</w:t>
      </w:r>
    </w:p>
    <w:p w14:paraId="7E07EFE2" w14:textId="77777777" w:rsidR="00E652B6" w:rsidRPr="00C13964" w:rsidRDefault="00E652B6" w:rsidP="00D81E3D">
      <w:pPr>
        <w:tabs>
          <w:tab w:val="left" w:pos="709"/>
        </w:tabs>
        <w:suppressAutoHyphens/>
        <w:spacing w:after="0" w:line="360" w:lineRule="auto"/>
        <w:ind w:left="720"/>
        <w:jc w:val="both"/>
        <w:rPr>
          <w:rFonts w:cstheme="minorHAnsi"/>
          <w:bCs/>
        </w:rPr>
      </w:pPr>
    </w:p>
    <w:p w14:paraId="177B76B2" w14:textId="2169FAFE" w:rsidR="00D81E3D"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3</w:t>
      </w:r>
      <w:r w:rsidR="00C13964">
        <w:rPr>
          <w:rFonts w:cstheme="minorHAnsi"/>
          <w:bCs/>
        </w:rPr>
        <w:t>:</w:t>
      </w:r>
      <w:r w:rsidR="0013483B" w:rsidRPr="00C13964">
        <w:rPr>
          <w:rFonts w:cstheme="minorHAnsi"/>
          <w:bCs/>
        </w:rPr>
        <w:t xml:space="preserve"> Usługi medyczne świadczone przez </w:t>
      </w:r>
      <w:r w:rsidRPr="00C13964">
        <w:rPr>
          <w:rFonts w:cstheme="minorHAnsi"/>
          <w:bCs/>
        </w:rPr>
        <w:t>logoped</w:t>
      </w:r>
      <w:r w:rsidR="0013483B" w:rsidRPr="00C13964">
        <w:rPr>
          <w:rFonts w:cstheme="minorHAnsi"/>
          <w:bCs/>
        </w:rPr>
        <w:t>ę</w:t>
      </w:r>
      <w:r w:rsidR="0070371A" w:rsidRPr="00C13964">
        <w:rPr>
          <w:rFonts w:cstheme="minorHAnsi"/>
          <w:bCs/>
        </w:rPr>
        <w:t xml:space="preserve"> lub </w:t>
      </w:r>
      <w:proofErr w:type="spellStart"/>
      <w:r w:rsidR="0070371A" w:rsidRPr="00C13964">
        <w:rPr>
          <w:rFonts w:cstheme="minorHAnsi"/>
          <w:bCs/>
        </w:rPr>
        <w:t>neurologoped</w:t>
      </w:r>
      <w:r w:rsidR="0013483B" w:rsidRPr="00C13964">
        <w:rPr>
          <w:rFonts w:cstheme="minorHAnsi"/>
          <w:bCs/>
        </w:rPr>
        <w:t>ę</w:t>
      </w:r>
      <w:proofErr w:type="spellEnd"/>
      <w:r w:rsidR="00FF7A83" w:rsidRPr="00C13964">
        <w:rPr>
          <w:rFonts w:cstheme="minorHAnsi"/>
          <w:bCs/>
        </w:rPr>
        <w:t xml:space="preserve"> (co najmniej cztery razy w miesiącu)</w:t>
      </w:r>
      <w:r w:rsidR="0039086B" w:rsidRPr="00C13964">
        <w:rPr>
          <w:rFonts w:cstheme="minorHAnsi"/>
          <w:bCs/>
        </w:rPr>
        <w:t xml:space="preserve"> </w:t>
      </w:r>
      <w:r w:rsidR="00CF569E" w:rsidRPr="00C13964">
        <w:rPr>
          <w:rFonts w:cstheme="minorHAnsi"/>
          <w:bCs/>
        </w:rPr>
        <w:t>–</w:t>
      </w:r>
      <w:r w:rsidR="0039086B" w:rsidRPr="00C13964">
        <w:rPr>
          <w:rFonts w:cstheme="minorHAnsi"/>
          <w:bCs/>
        </w:rPr>
        <w:t xml:space="preserve"> </w:t>
      </w:r>
      <w:r w:rsidR="00420348" w:rsidRPr="00420348">
        <w:rPr>
          <w:rFonts w:cstheme="minorHAnsi"/>
          <w:bCs/>
        </w:rPr>
        <w:t xml:space="preserve">łącznie maksymalnie </w:t>
      </w:r>
      <w:r w:rsidR="0070371A" w:rsidRPr="00C13964">
        <w:rPr>
          <w:rFonts w:cstheme="minorHAnsi"/>
          <w:bCs/>
        </w:rPr>
        <w:t>165 godzin pracy</w:t>
      </w:r>
      <w:r w:rsidR="00B00872" w:rsidRPr="00C13964">
        <w:rPr>
          <w:rFonts w:cstheme="minorHAnsi"/>
          <w:bCs/>
        </w:rPr>
        <w:t>. Celem zajęć logopedycznych jest zachowanie w możliwie jak najwyższym stopniu sprawności językowych oraz komunikacyjnych, które zapobiegną wyobcowaniu i izolacji społecznej.</w:t>
      </w:r>
    </w:p>
    <w:p w14:paraId="6AFF5038" w14:textId="77777777" w:rsidR="00FF7A83" w:rsidRPr="00C13964" w:rsidRDefault="00FF7A83" w:rsidP="00D81E3D">
      <w:pPr>
        <w:tabs>
          <w:tab w:val="left" w:pos="709"/>
        </w:tabs>
        <w:suppressAutoHyphens/>
        <w:spacing w:after="0" w:line="360" w:lineRule="auto"/>
        <w:ind w:left="720"/>
        <w:jc w:val="both"/>
        <w:rPr>
          <w:rFonts w:cstheme="minorHAnsi"/>
          <w:bCs/>
        </w:rPr>
      </w:pPr>
    </w:p>
    <w:p w14:paraId="67B4EB1B" w14:textId="4A0324C4" w:rsidR="0070371A"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4</w:t>
      </w:r>
      <w:r w:rsidRPr="00C13964">
        <w:rPr>
          <w:rFonts w:cstheme="minorHAnsi"/>
          <w:bCs/>
        </w:rPr>
        <w:t xml:space="preserve">: </w:t>
      </w:r>
      <w:r w:rsidR="0013483B" w:rsidRPr="00C13964">
        <w:rPr>
          <w:rFonts w:cstheme="minorHAnsi"/>
          <w:bCs/>
        </w:rPr>
        <w:t xml:space="preserve">Usługi medyczne  świadczone przez </w:t>
      </w:r>
      <w:r w:rsidRPr="00C13964">
        <w:rPr>
          <w:rFonts w:cstheme="minorHAnsi"/>
          <w:bCs/>
        </w:rPr>
        <w:t>dietetyka</w:t>
      </w:r>
      <w:r w:rsidR="0039086B" w:rsidRPr="00C13964">
        <w:rPr>
          <w:rFonts w:cstheme="minorHAnsi"/>
          <w:bCs/>
        </w:rPr>
        <w:t xml:space="preserve"> </w:t>
      </w:r>
      <w:r w:rsidR="00E652B6" w:rsidRPr="00C13964">
        <w:rPr>
          <w:rFonts w:cstheme="minorHAnsi"/>
          <w:bCs/>
        </w:rPr>
        <w:t xml:space="preserve">(co najmniej dwa razy w miesiącu oraz ew. prowadzenie warsztatów) </w:t>
      </w:r>
      <w:r w:rsidR="00CF569E" w:rsidRPr="00C13964">
        <w:rPr>
          <w:rFonts w:cstheme="minorHAnsi"/>
          <w:bCs/>
        </w:rPr>
        <w:t>–</w:t>
      </w:r>
      <w:r w:rsidR="0039086B" w:rsidRPr="00C13964">
        <w:rPr>
          <w:rFonts w:cstheme="minorHAnsi"/>
          <w:bCs/>
        </w:rPr>
        <w:t xml:space="preserve"> </w:t>
      </w:r>
      <w:r w:rsidR="00420348" w:rsidRPr="00420348">
        <w:rPr>
          <w:rFonts w:cstheme="minorHAnsi"/>
          <w:bCs/>
        </w:rPr>
        <w:t xml:space="preserve">łącznie maksymalnie </w:t>
      </w:r>
      <w:r w:rsidR="0070371A" w:rsidRPr="00C13964">
        <w:rPr>
          <w:rFonts w:cstheme="minorHAnsi"/>
          <w:bCs/>
        </w:rPr>
        <w:t>80 godzin pracy</w:t>
      </w:r>
      <w:r w:rsidR="00B00872" w:rsidRPr="00C13964">
        <w:rPr>
          <w:rFonts w:cstheme="minorHAnsi"/>
          <w:bCs/>
        </w:rPr>
        <w:t>. Celem konsultacji z dietetykiem jest edukacja dotycząca diety i składników odżywczych wspomagających leczenie chorób otępiennych, indywidualne porady dotyczące osoby chorej i jej problemów żywieniowych, wsparcie Opiekunów faktycznych w zakresie żywienia podopiecznych.</w:t>
      </w:r>
    </w:p>
    <w:p w14:paraId="4B7D20E3" w14:textId="77777777" w:rsidR="00E652B6" w:rsidRPr="00C13964" w:rsidRDefault="00E652B6" w:rsidP="00D81E3D">
      <w:pPr>
        <w:tabs>
          <w:tab w:val="left" w:pos="709"/>
        </w:tabs>
        <w:suppressAutoHyphens/>
        <w:spacing w:after="0" w:line="360" w:lineRule="auto"/>
        <w:ind w:left="720"/>
        <w:jc w:val="both"/>
        <w:rPr>
          <w:rFonts w:cstheme="minorHAnsi"/>
          <w:bCs/>
        </w:rPr>
      </w:pPr>
    </w:p>
    <w:p w14:paraId="7420350B" w14:textId="2FB962B5" w:rsidR="00D81E3D" w:rsidRDefault="0070371A" w:rsidP="00B00872">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CF569E" w:rsidRPr="00C13964">
        <w:rPr>
          <w:rFonts w:cstheme="minorHAnsi"/>
          <w:bCs/>
        </w:rPr>
        <w:t xml:space="preserve"> </w:t>
      </w:r>
      <w:r w:rsidRPr="00C13964">
        <w:rPr>
          <w:rFonts w:cstheme="minorHAnsi"/>
          <w:bCs/>
        </w:rPr>
        <w:t xml:space="preserve">5: </w:t>
      </w:r>
      <w:r w:rsidR="0013483B" w:rsidRPr="00C13964">
        <w:rPr>
          <w:rFonts w:cstheme="minorHAnsi"/>
          <w:bCs/>
        </w:rPr>
        <w:t>Usługi świadczone przez p</w:t>
      </w:r>
      <w:r w:rsidRPr="00C13964">
        <w:rPr>
          <w:rFonts w:cstheme="minorHAnsi"/>
          <w:bCs/>
        </w:rPr>
        <w:t>racownika socjalnego</w:t>
      </w:r>
      <w:r w:rsidR="00FF7A83" w:rsidRPr="00C13964">
        <w:rPr>
          <w:rFonts w:cstheme="minorHAnsi"/>
          <w:bCs/>
        </w:rPr>
        <w:t>, polegające na wsparciu pacjentów i opiekunów faktycznych (co najmniej dwa razy w miesiącu)</w:t>
      </w:r>
      <w:r w:rsidRPr="00C13964">
        <w:rPr>
          <w:rFonts w:cstheme="minorHAnsi"/>
          <w:bCs/>
        </w:rPr>
        <w:t xml:space="preserve"> – </w:t>
      </w:r>
      <w:r w:rsidR="00420348">
        <w:rPr>
          <w:rFonts w:cstheme="minorHAnsi"/>
          <w:bCs/>
        </w:rPr>
        <w:t xml:space="preserve">łącznie maksymalnie </w:t>
      </w:r>
      <w:r w:rsidRPr="00C13964">
        <w:rPr>
          <w:rFonts w:cstheme="minorHAnsi"/>
          <w:bCs/>
        </w:rPr>
        <w:t>90 godzin pracy.</w:t>
      </w:r>
      <w:r w:rsidR="00B00872" w:rsidRPr="00C13964">
        <w:rPr>
          <w:rFonts w:cstheme="minorHAnsi"/>
        </w:rPr>
        <w:t xml:space="preserve"> </w:t>
      </w:r>
      <w:r w:rsidR="00B00872" w:rsidRPr="00C13964">
        <w:rPr>
          <w:rFonts w:cstheme="minorHAnsi"/>
          <w:bCs/>
        </w:rPr>
        <w:t>Konsultacje mają na celu udzielanie informacji o formach pomocy dla chorych na choroby otępienne oraz wsparcie w tworzeniu istotnych pism, wsparcie Opiekunów faktycznych w tymże zakresie, edukację Uczestników, pomoc w sytuacjach kryzysowych.</w:t>
      </w:r>
    </w:p>
    <w:p w14:paraId="43A25F18" w14:textId="77777777" w:rsidR="00C13964" w:rsidRDefault="00C13964" w:rsidP="00B00872">
      <w:pPr>
        <w:tabs>
          <w:tab w:val="left" w:pos="709"/>
        </w:tabs>
        <w:suppressAutoHyphens/>
        <w:spacing w:after="0" w:line="360" w:lineRule="auto"/>
        <w:ind w:left="720"/>
        <w:jc w:val="both"/>
        <w:rPr>
          <w:rFonts w:cstheme="minorHAnsi"/>
          <w:bCs/>
        </w:rPr>
      </w:pPr>
    </w:p>
    <w:p w14:paraId="3DE37265" w14:textId="77777777" w:rsidR="00C13964" w:rsidRPr="00C13964" w:rsidRDefault="00C13964" w:rsidP="00B00872">
      <w:pPr>
        <w:tabs>
          <w:tab w:val="left" w:pos="709"/>
        </w:tabs>
        <w:suppressAutoHyphens/>
        <w:spacing w:after="0" w:line="360" w:lineRule="auto"/>
        <w:ind w:left="720"/>
        <w:jc w:val="both"/>
        <w:rPr>
          <w:rFonts w:cstheme="minorHAnsi"/>
          <w:bCs/>
        </w:rPr>
      </w:pPr>
    </w:p>
    <w:p w14:paraId="288F76D4" w14:textId="77777777" w:rsidR="00C13964" w:rsidRP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lastRenderedPageBreak/>
        <w:t>Wymagane kwalifikacje personelu udzielającego świadczeń:</w:t>
      </w:r>
    </w:p>
    <w:p w14:paraId="22CE5C1D"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Dietetyk– osoba, która rozpoczęła studia w zakresie dietetyki i uzyskała tytuł zawodowy co najmniej licencjata, lub rozpoczęła studia na kierunku (specjalności) dietetyka i uzyskała tytuł zawodowy co najmniej licencjata, lub rozpoczęła studia na kierunku technologia żywności i żywienie człowieka w specjalności żywienie człowieka i uzyskała tytuł zawodowy co najmniej licencjata, lub rozpoczęła szkołę policealną publiczną lub niepubliczną o uprawnieniach szkoły publicznej i uzyskała tytuł zawodowy dietetyka lub dyplom potwierdzający kwalifikacje zawodowe w zawodzie dietetyka albo ukończyła technikum lub szkołę policealną publiczną lub niepubliczną o uprawnieniach szkoły publicznej i uzyskała tytuł zawodowy technika technologii żywienia w specjalności dietetyka. </w:t>
      </w:r>
    </w:p>
    <w:p w14:paraId="2D6F35B3" w14:textId="77777777" w:rsidR="00C13964" w:rsidRPr="00C13964" w:rsidRDefault="00C13964" w:rsidP="00C13964">
      <w:pPr>
        <w:tabs>
          <w:tab w:val="left" w:pos="709"/>
        </w:tabs>
        <w:suppressAutoHyphens/>
        <w:spacing w:after="0" w:line="360" w:lineRule="auto"/>
        <w:ind w:left="720"/>
        <w:jc w:val="both"/>
        <w:rPr>
          <w:rFonts w:cstheme="minorHAnsi"/>
          <w:bCs/>
        </w:rPr>
      </w:pPr>
    </w:p>
    <w:p w14:paraId="61B087BE" w14:textId="77777777" w:rsidR="00C13964" w:rsidRP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Lekarz specjalista– osoba, o której mowa z w ustawie z dnia 5 grudnia 1996 r. o zawodach lekarza i lekarza dentysty, posiadająca specjalizację z zakresu: geriatrii lub neurologii lub psychiatrii lub chorób wewnętrznych. Logopeda– osoba, która rozpoczęła studia w zakresie logopedii i uzyskała tytuł zawodowy co najmniej licencjata lub rozpoczęła studia na kierunku (specjalności) logopedia i uzyskała tytuł zawodowy co najmniej licencjata, lub uzyskała tytuł zawodowy magistra oraz ukończyła studia podyplomowe w zakresie logopedii. </w:t>
      </w:r>
    </w:p>
    <w:p w14:paraId="4C54819A"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Logopeda– osoba, która rozpoczęła studia w zakresie logopedii i uzyskała tytuł zawodowy co najmniej licencjata lub rozpoczęła studia na kierunku (specjalności) logopedia i uzyskała tytuł zawodowy co najmniej licencjata, lub uzyskała tytuł zawodowy magistra oraz ukończyła studia podyplomowe w zakresie logopedii.</w:t>
      </w:r>
    </w:p>
    <w:p w14:paraId="2AE50E1A" w14:textId="77777777" w:rsidR="00C13964" w:rsidRPr="00C13964" w:rsidRDefault="00C13964" w:rsidP="00C13964">
      <w:pPr>
        <w:tabs>
          <w:tab w:val="left" w:pos="709"/>
        </w:tabs>
        <w:suppressAutoHyphens/>
        <w:spacing w:after="0" w:line="360" w:lineRule="auto"/>
        <w:ind w:left="720"/>
        <w:jc w:val="both"/>
        <w:rPr>
          <w:rFonts w:cstheme="minorHAnsi"/>
          <w:bCs/>
        </w:rPr>
      </w:pPr>
    </w:p>
    <w:p w14:paraId="60FCDB44" w14:textId="2525C0AE"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Neuropsycholog– osoba, o której mowa w ustawie z dnia 8 czerwca 2001 r. o zawodzie psychologa i samorządzie zawodowym psychologów, która posiada roczne doświadczenie w pracy z pacjentami z zaburzeniami neurologicznymi lub jest w trakcie szkolenia specjalizacyjnego z neuropsychologii. </w:t>
      </w:r>
    </w:p>
    <w:p w14:paraId="05C7FFCD" w14:textId="77777777" w:rsidR="00C13964" w:rsidRPr="00C13964" w:rsidRDefault="00C13964" w:rsidP="00C13964">
      <w:pPr>
        <w:tabs>
          <w:tab w:val="left" w:pos="709"/>
        </w:tabs>
        <w:suppressAutoHyphens/>
        <w:spacing w:after="0" w:line="360" w:lineRule="auto"/>
        <w:ind w:left="720"/>
        <w:jc w:val="both"/>
        <w:rPr>
          <w:rFonts w:cstheme="minorHAnsi"/>
          <w:bCs/>
        </w:rPr>
      </w:pPr>
    </w:p>
    <w:p w14:paraId="5F74B63D" w14:textId="77777777" w:rsidR="00C13964" w:rsidRPr="00C13964" w:rsidRDefault="00C13964" w:rsidP="00C13964">
      <w:pPr>
        <w:tabs>
          <w:tab w:val="left" w:pos="709"/>
        </w:tabs>
        <w:suppressAutoHyphens/>
        <w:spacing w:after="0" w:line="360" w:lineRule="auto"/>
        <w:ind w:left="720"/>
        <w:jc w:val="both"/>
        <w:rPr>
          <w:rFonts w:cstheme="minorHAnsi"/>
          <w:bCs/>
        </w:rPr>
      </w:pPr>
      <w:proofErr w:type="spellStart"/>
      <w:r w:rsidRPr="00C13964">
        <w:rPr>
          <w:rFonts w:cstheme="minorHAnsi"/>
          <w:bCs/>
        </w:rPr>
        <w:t>Neurologopeda</w:t>
      </w:r>
      <w:proofErr w:type="spellEnd"/>
      <w:r w:rsidRPr="00C13964">
        <w:rPr>
          <w:rFonts w:cstheme="minorHAnsi"/>
          <w:bCs/>
        </w:rPr>
        <w:t xml:space="preserve">– osoba, o której mowa w rozporządzeniu Ministra Zdrowia z dnia 13 czerwca 2017 r. w sprawie specjalizacji w dziedzinach mających zastosowanie w ochronie zdrowia. </w:t>
      </w:r>
    </w:p>
    <w:p w14:paraId="1B8029A4"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Psycholog– osoba, o której mowa w ustawie z dnia 8 czerwca 2001 r. o zawodzie psychologa i samorządzie zawodowym psychologów. </w:t>
      </w:r>
    </w:p>
    <w:p w14:paraId="71348E09" w14:textId="77777777" w:rsidR="005E7EB6" w:rsidRDefault="005E7EB6" w:rsidP="00C13964">
      <w:pPr>
        <w:tabs>
          <w:tab w:val="left" w:pos="709"/>
        </w:tabs>
        <w:suppressAutoHyphens/>
        <w:spacing w:after="0" w:line="360" w:lineRule="auto"/>
        <w:ind w:left="720"/>
        <w:jc w:val="both"/>
        <w:rPr>
          <w:rFonts w:cstheme="minorHAnsi"/>
          <w:bCs/>
        </w:rPr>
      </w:pPr>
    </w:p>
    <w:p w14:paraId="2FB37D27" w14:textId="7BEEF642" w:rsidR="005E7EB6" w:rsidRPr="00C13964" w:rsidRDefault="005E7EB6" w:rsidP="00C13964">
      <w:pPr>
        <w:tabs>
          <w:tab w:val="left" w:pos="709"/>
        </w:tabs>
        <w:suppressAutoHyphens/>
        <w:spacing w:after="0" w:line="360" w:lineRule="auto"/>
        <w:ind w:left="720"/>
        <w:jc w:val="both"/>
        <w:rPr>
          <w:rFonts w:cstheme="minorHAnsi"/>
          <w:bCs/>
        </w:rPr>
      </w:pPr>
      <w:r>
        <w:rPr>
          <w:rFonts w:cstheme="minorHAnsi"/>
          <w:bCs/>
        </w:rPr>
        <w:lastRenderedPageBreak/>
        <w:t xml:space="preserve">Pracownik socjalny – osoba, która ukończyła </w:t>
      </w:r>
      <w:r w:rsidRPr="005E7EB6">
        <w:rPr>
          <w:rFonts w:cstheme="minorHAnsi"/>
          <w:bCs/>
        </w:rPr>
        <w:t>kolegium pracowników służb społecznych, studia na kierunku </w:t>
      </w:r>
      <w:r w:rsidRPr="005E7EB6">
        <w:rPr>
          <w:rFonts w:cstheme="minorHAnsi"/>
          <w:bCs/>
          <w:i/>
          <w:iCs/>
        </w:rPr>
        <w:t>praca socjalna</w:t>
      </w:r>
      <w:r w:rsidRPr="005E7EB6">
        <w:rPr>
          <w:rFonts w:cstheme="minorHAnsi"/>
          <w:bCs/>
        </w:rPr>
        <w:t> lub – do końca 2013 roku – na innym kierunku w tym zakresie</w:t>
      </w:r>
      <w:r>
        <w:rPr>
          <w:rFonts w:cstheme="minorHAnsi"/>
          <w:bCs/>
        </w:rPr>
        <w:t xml:space="preserve"> lub odpowiednią </w:t>
      </w:r>
      <w:r w:rsidRPr="005E7EB6">
        <w:rPr>
          <w:rFonts w:cstheme="minorHAnsi"/>
          <w:bCs/>
        </w:rPr>
        <w:t>specjalizację zawodową.</w:t>
      </w:r>
    </w:p>
    <w:p w14:paraId="4EFA33F8" w14:textId="77777777" w:rsidR="00FF7A83" w:rsidRPr="00C13964" w:rsidRDefault="00FF7A83" w:rsidP="00D81E3D">
      <w:pPr>
        <w:tabs>
          <w:tab w:val="left" w:pos="709"/>
        </w:tabs>
        <w:suppressAutoHyphens/>
        <w:spacing w:after="0" w:line="360" w:lineRule="auto"/>
        <w:ind w:left="720"/>
        <w:jc w:val="both"/>
        <w:rPr>
          <w:rFonts w:cstheme="minorHAnsi"/>
          <w:bCs/>
        </w:rPr>
      </w:pPr>
    </w:p>
    <w:p w14:paraId="0995E65E" w14:textId="36005833" w:rsidR="00DB613B" w:rsidRPr="00C13964" w:rsidRDefault="003B097A" w:rsidP="00DB613B">
      <w:pPr>
        <w:rPr>
          <w:rFonts w:cstheme="minorHAnsi"/>
          <w:u w:val="single"/>
        </w:rPr>
      </w:pPr>
      <w:r w:rsidRPr="00C13964">
        <w:rPr>
          <w:rFonts w:cstheme="minorHAnsi"/>
          <w:u w:val="single"/>
        </w:rPr>
        <w:t xml:space="preserve">Ilość godzin pracy to ilości oczekiwane przez Zamawiającego. </w:t>
      </w:r>
      <w:r w:rsidR="00DB613B" w:rsidRPr="00C13964">
        <w:rPr>
          <w:rFonts w:cstheme="minorHAnsi"/>
          <w:u w:val="single"/>
        </w:rPr>
        <w:t xml:space="preserve">Zamawiający zastrzega sobie prawo do zlecania prac w ramach projektu w zależności od potrzeb zdrowotnych pacjentów, w wymiarze, w dniach i godzinach wskazanych przez Zamawiającego. </w:t>
      </w:r>
    </w:p>
    <w:p w14:paraId="19D4F931" w14:textId="77777777" w:rsidR="009C0583" w:rsidRPr="00C13964" w:rsidRDefault="009C0583" w:rsidP="009C0583">
      <w:pPr>
        <w:tabs>
          <w:tab w:val="left" w:pos="709"/>
        </w:tabs>
        <w:suppressAutoHyphens/>
        <w:spacing w:after="0" w:line="360" w:lineRule="auto"/>
        <w:ind w:left="720"/>
        <w:jc w:val="both"/>
        <w:rPr>
          <w:rFonts w:eastAsia="ArialRegular" w:cstheme="minorHAnsi"/>
        </w:rPr>
      </w:pPr>
    </w:p>
    <w:p w14:paraId="19D4F948" w14:textId="77777777" w:rsidR="00ED128A" w:rsidRPr="00C13964" w:rsidRDefault="00ED128A" w:rsidP="00ED128A">
      <w:pPr>
        <w:rPr>
          <w:rFonts w:cstheme="minorHAnsi"/>
        </w:rPr>
      </w:pPr>
    </w:p>
    <w:p w14:paraId="19D4F949" w14:textId="77777777" w:rsidR="00F928CA" w:rsidRPr="00C13964" w:rsidRDefault="00E223B1" w:rsidP="00F928CA">
      <w:pPr>
        <w:pStyle w:val="Akapitzlist"/>
        <w:numPr>
          <w:ilvl w:val="0"/>
          <w:numId w:val="1"/>
        </w:numPr>
        <w:rPr>
          <w:rFonts w:cstheme="minorHAnsi"/>
          <w:b/>
        </w:rPr>
      </w:pPr>
      <w:r w:rsidRPr="00C13964">
        <w:rPr>
          <w:rFonts w:cstheme="minorHAnsi"/>
          <w:b/>
        </w:rPr>
        <w:t xml:space="preserve">  CEL ZAMÓWIENIA</w:t>
      </w:r>
    </w:p>
    <w:p w14:paraId="19D4F94A" w14:textId="77777777" w:rsidR="00F928CA" w:rsidRPr="00C13964" w:rsidRDefault="00F928CA" w:rsidP="00F928CA">
      <w:pPr>
        <w:pStyle w:val="Akapitzlist"/>
        <w:ind w:left="1080"/>
        <w:rPr>
          <w:rFonts w:cstheme="minorHAnsi"/>
        </w:rPr>
      </w:pPr>
    </w:p>
    <w:p w14:paraId="7CBAD4AD" w14:textId="37F466D1" w:rsidR="00CC6884" w:rsidRPr="00C13964" w:rsidRDefault="00CC6884" w:rsidP="009C0583">
      <w:pPr>
        <w:rPr>
          <w:rFonts w:eastAsia="ArialRegular" w:cstheme="minorHAnsi"/>
          <w:color w:val="000000"/>
        </w:rPr>
      </w:pPr>
      <w:r w:rsidRPr="00C13964">
        <w:rPr>
          <w:rFonts w:eastAsia="ArialRegular" w:cstheme="minorHAnsi"/>
          <w:color w:val="000000"/>
        </w:rPr>
        <w:t xml:space="preserve">Celem projektu jest zwiększenie dostępu do zintegrowanych, trwałych i dostosowanych do indywidualnych potrzeb usług opiekuńczo-medycznych dla 16 osób wymagających wsparcia w codziennym funkcjonowaniu oraz ich opiekunów poprzez utworzenie, uruchomienie i zapewnienie funkcjonowania Dziennego Domu Opieki Medycznej w powiecie </w:t>
      </w:r>
      <w:r w:rsidR="003D559F">
        <w:rPr>
          <w:rFonts w:eastAsia="ArialRegular" w:cstheme="minorHAnsi"/>
          <w:color w:val="000000"/>
        </w:rPr>
        <w:t>pułtuskim</w:t>
      </w:r>
      <w:r w:rsidRPr="00C13964">
        <w:rPr>
          <w:rFonts w:eastAsia="ArialRegular" w:cstheme="minorHAnsi"/>
          <w:color w:val="000000"/>
        </w:rPr>
        <w:t xml:space="preserve"> w okresie od kwietnia 2026 roku do grudnia 2028 roku. Poprawa jakości życia</w:t>
      </w:r>
      <w:r w:rsidR="00FF7A83" w:rsidRPr="00C13964">
        <w:rPr>
          <w:rFonts w:eastAsia="ArialRegular" w:cstheme="minorHAnsi"/>
          <w:color w:val="000000"/>
        </w:rPr>
        <w:t xml:space="preserve"> dotyczy</w:t>
      </w:r>
      <w:r w:rsidRPr="00C13964">
        <w:rPr>
          <w:rFonts w:eastAsia="ArialRegular" w:cstheme="minorHAnsi"/>
          <w:color w:val="000000"/>
        </w:rPr>
        <w:t xml:space="preserve"> 16 osób starszych z zespołami otępiennymi oraz ich opiekunów faktycznych z powiatu </w:t>
      </w:r>
      <w:r w:rsidR="003D559F">
        <w:rPr>
          <w:rFonts w:eastAsia="ArialRegular" w:cstheme="minorHAnsi"/>
          <w:color w:val="000000"/>
        </w:rPr>
        <w:t>pułtuskiego</w:t>
      </w:r>
      <w:r w:rsidR="00E652B6" w:rsidRPr="00C13964">
        <w:rPr>
          <w:rFonts w:eastAsia="ArialRegular" w:cstheme="minorHAnsi"/>
          <w:color w:val="000000"/>
        </w:rPr>
        <w:t>.</w:t>
      </w:r>
    </w:p>
    <w:p w14:paraId="0A3F33AE" w14:textId="37427A30" w:rsidR="00E652B6" w:rsidRPr="00C13964" w:rsidRDefault="00FF7A83" w:rsidP="009C0583">
      <w:pPr>
        <w:rPr>
          <w:rFonts w:cstheme="minorHAnsi"/>
        </w:rPr>
      </w:pPr>
      <w:r w:rsidRPr="00C13964">
        <w:rPr>
          <w:rFonts w:cstheme="minorHAnsi"/>
        </w:rPr>
        <w:t xml:space="preserve">Pacjenci </w:t>
      </w:r>
      <w:r w:rsidR="00E652B6" w:rsidRPr="00C13964">
        <w:rPr>
          <w:rFonts w:cstheme="minorHAnsi"/>
        </w:rPr>
        <w:t>spełniają m.in. następujące kryteria:</w:t>
      </w:r>
    </w:p>
    <w:p w14:paraId="7AF589F6" w14:textId="77777777" w:rsidR="00E652B6" w:rsidRPr="00C13964" w:rsidRDefault="00E652B6" w:rsidP="009C0583">
      <w:pPr>
        <w:rPr>
          <w:rFonts w:cstheme="minorHAnsi"/>
        </w:rPr>
      </w:pPr>
      <w:r w:rsidRPr="00C13964">
        <w:rPr>
          <w:rFonts w:cstheme="minorHAnsi"/>
        </w:rPr>
        <w:t xml:space="preserve"> 1. mają postawioną diagnozę nozologiczną choroby/zespołu otępiennego w fazie łagodnej lub średniozaawansowanej choroby; </w:t>
      </w:r>
    </w:p>
    <w:p w14:paraId="67D3D133" w14:textId="77777777" w:rsidR="00E652B6" w:rsidRPr="00C13964" w:rsidRDefault="00E652B6" w:rsidP="009C0583">
      <w:pPr>
        <w:rPr>
          <w:rFonts w:cstheme="minorHAnsi"/>
        </w:rPr>
      </w:pPr>
      <w:r w:rsidRPr="00C13964">
        <w:rPr>
          <w:rFonts w:cstheme="minorHAnsi"/>
        </w:rPr>
        <w:t xml:space="preserve">2. mają ukończony 60 r.ż.; </w:t>
      </w:r>
    </w:p>
    <w:p w14:paraId="1E35C58B" w14:textId="38BA8D84" w:rsidR="00F66638" w:rsidRPr="00C13964" w:rsidRDefault="00E652B6" w:rsidP="009C0583">
      <w:pPr>
        <w:rPr>
          <w:rFonts w:cstheme="minorHAnsi"/>
        </w:rPr>
      </w:pPr>
      <w:r w:rsidRPr="00C13964">
        <w:rPr>
          <w:rFonts w:cstheme="minorHAnsi"/>
        </w:rPr>
        <w:t>3. ze względu na chorobę/zespoły otępienne wymagają opieki dziennej;</w:t>
      </w:r>
    </w:p>
    <w:p w14:paraId="19D4F94D" w14:textId="77777777" w:rsidR="00ED128A" w:rsidRPr="00C13964" w:rsidRDefault="00E223B1" w:rsidP="00ED128A">
      <w:pPr>
        <w:pStyle w:val="Akapitzlist"/>
        <w:numPr>
          <w:ilvl w:val="0"/>
          <w:numId w:val="1"/>
        </w:numPr>
        <w:rPr>
          <w:rFonts w:cstheme="minorHAnsi"/>
          <w:b/>
        </w:rPr>
      </w:pPr>
      <w:r w:rsidRPr="00C13964">
        <w:rPr>
          <w:rFonts w:cstheme="minorHAnsi"/>
          <w:b/>
        </w:rPr>
        <w:t>TERMIN DOSTARCZENIA ZAMÓWIENIA</w:t>
      </w:r>
    </w:p>
    <w:p w14:paraId="19D4F94E" w14:textId="19C5EB04" w:rsidR="00F928CA" w:rsidRPr="00C13964" w:rsidRDefault="00F928CA" w:rsidP="00F928CA">
      <w:pPr>
        <w:autoSpaceDE w:val="0"/>
        <w:rPr>
          <w:rFonts w:cstheme="minorHAnsi"/>
        </w:rPr>
      </w:pPr>
      <w:r w:rsidRPr="00C13964">
        <w:rPr>
          <w:rFonts w:cstheme="minorHAnsi"/>
        </w:rPr>
        <w:t>Przedmiot zamówienia realizowany będzie w termini</w:t>
      </w:r>
      <w:r w:rsidR="00E81097" w:rsidRPr="00C13964">
        <w:rPr>
          <w:rFonts w:cstheme="minorHAnsi"/>
        </w:rPr>
        <w:t xml:space="preserve">e od </w:t>
      </w:r>
      <w:r w:rsidR="00671E99" w:rsidRPr="00C13964">
        <w:rPr>
          <w:rFonts w:cstheme="minorHAnsi"/>
        </w:rPr>
        <w:t>01.04.2026</w:t>
      </w:r>
      <w:r w:rsidR="00E81097" w:rsidRPr="00C13964">
        <w:rPr>
          <w:rFonts w:cstheme="minorHAnsi"/>
        </w:rPr>
        <w:t xml:space="preserve"> r. do 31.</w:t>
      </w:r>
      <w:r w:rsidR="00255913" w:rsidRPr="00C13964">
        <w:rPr>
          <w:rFonts w:cstheme="minorHAnsi"/>
        </w:rPr>
        <w:t>12</w:t>
      </w:r>
      <w:r w:rsidR="00E81097" w:rsidRPr="00C13964">
        <w:rPr>
          <w:rFonts w:cstheme="minorHAnsi"/>
        </w:rPr>
        <w:t>.202</w:t>
      </w:r>
      <w:r w:rsidR="00671E99" w:rsidRPr="00C13964">
        <w:rPr>
          <w:rFonts w:cstheme="minorHAnsi"/>
        </w:rPr>
        <w:t>8</w:t>
      </w:r>
      <w:r w:rsidRPr="00C13964">
        <w:rPr>
          <w:rFonts w:cstheme="minorHAnsi"/>
        </w:rPr>
        <w:t xml:space="preserve"> r. (lub na czas trwania projektu).</w:t>
      </w:r>
    </w:p>
    <w:p w14:paraId="19D4F94F" w14:textId="77777777" w:rsidR="00F928CA" w:rsidRPr="00C13964" w:rsidRDefault="00F928CA" w:rsidP="00F928CA">
      <w:pPr>
        <w:rPr>
          <w:rFonts w:cstheme="minorHAnsi"/>
        </w:rPr>
      </w:pPr>
      <w:r w:rsidRPr="00C13964">
        <w:rPr>
          <w:rFonts w:cstheme="minorHAnsi"/>
        </w:rPr>
        <w:t>Zamawiający gwarantuje sobie możliwość przedłużenia umowy na dłuższy okres.</w:t>
      </w:r>
    </w:p>
    <w:p w14:paraId="19D4F950" w14:textId="77777777" w:rsidR="00F928CA" w:rsidRPr="00C13964" w:rsidRDefault="00F928CA" w:rsidP="00F928CA">
      <w:pPr>
        <w:rPr>
          <w:rFonts w:cstheme="minorHAnsi"/>
          <w:u w:val="single"/>
        </w:rPr>
      </w:pPr>
      <w:bookmarkStart w:id="0" w:name="_Hlk96194003"/>
      <w:r w:rsidRPr="00C13964">
        <w:rPr>
          <w:rFonts w:cstheme="minorHAnsi"/>
          <w:u w:val="single"/>
        </w:rPr>
        <w:t xml:space="preserve">Zamawiający zastrzega sobie prawo do zlecania prac w ramach projektu w zależności od potrzeb, w wymiarze, w dniach i godzinach wskazanych przez Zamawiającego. </w:t>
      </w:r>
    </w:p>
    <w:bookmarkEnd w:id="0"/>
    <w:p w14:paraId="19D4F951" w14:textId="77777777" w:rsidR="00E87A13" w:rsidRPr="00C13964" w:rsidRDefault="00E87A13" w:rsidP="00E87A13">
      <w:pPr>
        <w:rPr>
          <w:rFonts w:cstheme="minorHAnsi"/>
        </w:rPr>
      </w:pPr>
    </w:p>
    <w:p w14:paraId="19D4F952" w14:textId="77777777" w:rsidR="00ED128A" w:rsidRPr="00C13964" w:rsidRDefault="00E223B1" w:rsidP="00E87A13">
      <w:pPr>
        <w:pStyle w:val="Akapitzlist"/>
        <w:numPr>
          <w:ilvl w:val="0"/>
          <w:numId w:val="1"/>
        </w:numPr>
        <w:rPr>
          <w:rFonts w:cstheme="minorHAnsi"/>
          <w:b/>
        </w:rPr>
      </w:pPr>
      <w:r w:rsidRPr="00C13964">
        <w:rPr>
          <w:rFonts w:cstheme="minorHAnsi"/>
          <w:b/>
        </w:rPr>
        <w:t>MIEJSCE DOSTARCZENIA ZAMÓWIENIA</w:t>
      </w:r>
    </w:p>
    <w:p w14:paraId="19D4F953" w14:textId="5EBB339F" w:rsidR="00ED128A" w:rsidRPr="00C13964" w:rsidRDefault="0047182A" w:rsidP="005F2907">
      <w:pPr>
        <w:ind w:left="360"/>
        <w:rPr>
          <w:rFonts w:cstheme="minorHAnsi"/>
        </w:rPr>
      </w:pPr>
      <w:r w:rsidRPr="00C13964">
        <w:rPr>
          <w:rFonts w:cstheme="minorHAnsi"/>
        </w:rPr>
        <w:t xml:space="preserve">Usługa będzie wykonywana </w:t>
      </w:r>
      <w:r w:rsidR="00246C72">
        <w:rPr>
          <w:rFonts w:cstheme="minorHAnsi"/>
        </w:rPr>
        <w:t>w siedzibie MDOM w Pułtusku.</w:t>
      </w:r>
    </w:p>
    <w:p w14:paraId="19D4F954" w14:textId="77777777" w:rsidR="005F2907" w:rsidRPr="00C13964" w:rsidRDefault="005F2907" w:rsidP="00ED128A">
      <w:pPr>
        <w:rPr>
          <w:rFonts w:cstheme="minorHAnsi"/>
        </w:rPr>
      </w:pPr>
    </w:p>
    <w:p w14:paraId="19D4F955" w14:textId="77777777" w:rsidR="005F2907" w:rsidRPr="00C13964" w:rsidRDefault="005F2907" w:rsidP="005F2907">
      <w:pPr>
        <w:pStyle w:val="Akapitzlist"/>
        <w:numPr>
          <w:ilvl w:val="0"/>
          <w:numId w:val="1"/>
        </w:numPr>
        <w:rPr>
          <w:rFonts w:cstheme="minorHAnsi"/>
          <w:b/>
        </w:rPr>
      </w:pPr>
      <w:r w:rsidRPr="00C13964">
        <w:rPr>
          <w:rFonts w:cstheme="minorHAnsi"/>
          <w:b/>
        </w:rPr>
        <w:t>O</w:t>
      </w:r>
      <w:r w:rsidR="00E223B1" w:rsidRPr="00C13964">
        <w:rPr>
          <w:rFonts w:cstheme="minorHAnsi"/>
          <w:b/>
        </w:rPr>
        <w:t>PIS WARUNKÓW UDZIAŁU W POSTĘPOWANIU ORAZ WYKAZ OSWIADCZEŃ I</w:t>
      </w:r>
      <w:r w:rsidR="00E223B1" w:rsidRPr="00C13964">
        <w:rPr>
          <w:rFonts w:cstheme="minorHAnsi"/>
        </w:rPr>
        <w:t xml:space="preserve"> </w:t>
      </w:r>
      <w:r w:rsidR="00E223B1" w:rsidRPr="00C13964">
        <w:rPr>
          <w:rFonts w:cstheme="minorHAnsi"/>
          <w:b/>
        </w:rPr>
        <w:t>DOKUMENTÓW, JAKIE MAJA DOSTARCZYĆ WYKONAWCY W CELU POTWIERDZENIA</w:t>
      </w:r>
      <w:r w:rsidR="00E223B1" w:rsidRPr="00C13964">
        <w:rPr>
          <w:rFonts w:cstheme="minorHAnsi"/>
        </w:rPr>
        <w:t xml:space="preserve"> </w:t>
      </w:r>
      <w:r w:rsidR="00E223B1" w:rsidRPr="00C13964">
        <w:rPr>
          <w:rFonts w:cstheme="minorHAnsi"/>
          <w:b/>
        </w:rPr>
        <w:t>SPEŁNIENIA WARUNKÓW UDZIAŁU W POSTĘPOWANIU.</w:t>
      </w:r>
    </w:p>
    <w:p w14:paraId="19D4F956" w14:textId="77777777" w:rsidR="008C55BE" w:rsidRPr="00C13964" w:rsidRDefault="008C55BE" w:rsidP="008C55BE">
      <w:pPr>
        <w:pStyle w:val="Akapitzlist"/>
        <w:ind w:left="1080"/>
        <w:rPr>
          <w:rFonts w:cstheme="minorHAnsi"/>
          <w:b/>
        </w:rPr>
      </w:pPr>
    </w:p>
    <w:p w14:paraId="60C38AC2" w14:textId="1039C6A8" w:rsidR="00F55ED6" w:rsidRPr="00C13964" w:rsidRDefault="00F55ED6" w:rsidP="00F55ED6">
      <w:pPr>
        <w:pStyle w:val="Akapitzlist"/>
        <w:numPr>
          <w:ilvl w:val="0"/>
          <w:numId w:val="9"/>
        </w:numPr>
        <w:rPr>
          <w:rFonts w:cstheme="minorHAnsi"/>
          <w:i/>
        </w:rPr>
      </w:pPr>
      <w:r w:rsidRPr="00C13964">
        <w:rPr>
          <w:rFonts w:cstheme="minorHAnsi"/>
        </w:rPr>
        <w:lastRenderedPageBreak/>
        <w:t xml:space="preserve">W postępowaniu mogą wziąć udział Wykonawcy, którzy nie podlegają wykluczeniu na podstawie </w:t>
      </w:r>
      <w:r w:rsidRPr="00C13964">
        <w:rPr>
          <w:rFonts w:cstheme="minorHAnsi"/>
          <w:i/>
        </w:rPr>
        <w:t>Wytycznych</w:t>
      </w:r>
      <w:r w:rsidRPr="00C13964">
        <w:rPr>
          <w:rFonts w:cstheme="minorHAnsi"/>
          <w:i/>
          <w:vertAlign w:val="superscript"/>
        </w:rPr>
        <w:t xml:space="preserve"> </w:t>
      </w:r>
      <w:r w:rsidRPr="00C13964">
        <w:rPr>
          <w:rFonts w:cstheme="minorHAnsi"/>
          <w:i/>
        </w:rPr>
        <w:t>w zakresie kwalifikowalności wydatków w regionalnych programach na lata 2021–2027 z dnia  18 listopada 2022 roku wydane przez Ministra Funduszy i Polityki Regionalnej</w:t>
      </w:r>
    </w:p>
    <w:p w14:paraId="4F4AB130" w14:textId="7F7C586C" w:rsidR="00C13964" w:rsidRPr="00C13964" w:rsidRDefault="00F55ED6" w:rsidP="00C13964">
      <w:pPr>
        <w:rPr>
          <w:rFonts w:cstheme="minorHAnsi"/>
        </w:rPr>
      </w:pPr>
      <w:r w:rsidRPr="00C13964">
        <w:rPr>
          <w:rFonts w:cstheme="minorHAnsi"/>
        </w:rPr>
        <w:t xml:space="preserve">„W celu uniknięcia konfliktu interesów, zamówienie nie może być udzielone podmiotom powiązanym osobowo lub kapitałowo z zamawiającym. 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 polegające w szczególności na: </w:t>
      </w:r>
    </w:p>
    <w:p w14:paraId="0051B941" w14:textId="417F64CC" w:rsidR="00F55ED6" w:rsidRPr="00C13964" w:rsidRDefault="00F55ED6" w:rsidP="00D37DFF">
      <w:pPr>
        <w:pStyle w:val="Akapitzlist"/>
        <w:numPr>
          <w:ilvl w:val="0"/>
          <w:numId w:val="21"/>
        </w:numPr>
        <w:rPr>
          <w:rFonts w:cstheme="minorHAnsi"/>
        </w:rPr>
      </w:pPr>
      <w:r w:rsidRPr="00C13964">
        <w:rPr>
          <w:rFonts w:cstheme="minorHAnsi"/>
        </w:rPr>
        <w:t xml:space="preserve">uczestniczeniu w spółce jako wspólnik spółki cywilnej lub spółki osobowej, </w:t>
      </w:r>
    </w:p>
    <w:p w14:paraId="5A3CAC62"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posiadaniu, co najmniej 10% udziałów lub akcji, o ile niższy próg nie wynika z przepisów prawa lub nie został określony przez IZ PO, </w:t>
      </w:r>
    </w:p>
    <w:p w14:paraId="64AE072A"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pełnieniu funkcji członka organu nadzorczego lub zarządzającego, prokurenta, pełnomocnika, </w:t>
      </w:r>
    </w:p>
    <w:p w14:paraId="0355BD23"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pozostawaniu w związku małżeńskim, w stosunku pokrewieństwa lub powinowactwa w linii prostej, pokrewieństwa drugiego stopnia lub powinowactwa drugiego stopnia w linii bocznej lub w stosunku przysposobienia, opieki lub kurateli.”. </w:t>
      </w:r>
    </w:p>
    <w:p w14:paraId="0B45AA41" w14:textId="2101E3D7" w:rsidR="00F55ED6" w:rsidRPr="00C13964" w:rsidRDefault="00F55ED6" w:rsidP="00D37DFF">
      <w:pPr>
        <w:rPr>
          <w:rFonts w:cstheme="minorHAnsi"/>
        </w:rPr>
      </w:pPr>
      <w:r w:rsidRPr="00C13964">
        <w:rPr>
          <w:rFonts w:cstheme="minorHAnsi"/>
        </w:rPr>
        <w:t>O udzielenie zamówienia, mogą ubiegać się Wykonawcy, którzy spełniają warunki dotyczące:</w:t>
      </w:r>
    </w:p>
    <w:p w14:paraId="0AA13E7B" w14:textId="77777777" w:rsidR="00F55ED6" w:rsidRPr="00C13964" w:rsidRDefault="00F55ED6" w:rsidP="00D37DFF">
      <w:pPr>
        <w:pStyle w:val="Akapitzlist"/>
        <w:ind w:left="1874"/>
        <w:rPr>
          <w:rFonts w:cstheme="minorHAnsi"/>
        </w:rPr>
      </w:pPr>
      <w:r w:rsidRPr="00C13964">
        <w:rPr>
          <w:rFonts w:cstheme="minorHAnsi"/>
        </w:rPr>
        <w:t>1) posiadania uprawnień do wykonywania określonej działalności lub czynności, jeżeli przepisy prawa nakładają obowiązek ich posiadania.</w:t>
      </w:r>
    </w:p>
    <w:p w14:paraId="2081D1DF" w14:textId="77777777" w:rsidR="00F55ED6" w:rsidRPr="00C13964" w:rsidRDefault="00F55ED6" w:rsidP="00D37DFF">
      <w:pPr>
        <w:pStyle w:val="Akapitzlist"/>
        <w:ind w:left="1874"/>
        <w:rPr>
          <w:rFonts w:cstheme="minorHAnsi"/>
        </w:rPr>
      </w:pPr>
      <w:r w:rsidRPr="00C13964">
        <w:rPr>
          <w:rFonts w:cstheme="minorHAnsi"/>
        </w:rPr>
        <w:t>2)  posiadania wiedzy i doświadczenia.</w:t>
      </w:r>
    </w:p>
    <w:p w14:paraId="2F5D2590"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2376DF14" w14:textId="77777777" w:rsidR="00F55ED6" w:rsidRPr="00C13964" w:rsidRDefault="00F55ED6" w:rsidP="00D37DFF">
      <w:pPr>
        <w:pStyle w:val="Akapitzlist"/>
        <w:ind w:left="1874"/>
        <w:rPr>
          <w:rFonts w:cstheme="minorHAnsi"/>
        </w:rPr>
      </w:pPr>
      <w:r w:rsidRPr="00C13964">
        <w:rPr>
          <w:rFonts w:cstheme="minorHAnsi"/>
        </w:rPr>
        <w:t>3) dysponowania odpowiednim potencjałem technicznym oraz osobami zdolnymi do wykonania zamówienia:</w:t>
      </w:r>
    </w:p>
    <w:p w14:paraId="2258CCF9"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43BC239B" w14:textId="77777777" w:rsidR="00F55ED6" w:rsidRPr="00C13964" w:rsidRDefault="00F55ED6" w:rsidP="00D37DFF">
      <w:pPr>
        <w:pStyle w:val="Akapitzlist"/>
        <w:ind w:left="1874"/>
        <w:rPr>
          <w:rFonts w:cstheme="minorHAnsi"/>
        </w:rPr>
      </w:pPr>
      <w:r w:rsidRPr="00C13964">
        <w:rPr>
          <w:rFonts w:cstheme="minorHAnsi"/>
        </w:rPr>
        <w:t>4)  sytuacji ekonomicznej i finansowej.</w:t>
      </w:r>
    </w:p>
    <w:p w14:paraId="23AEBF29"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01E8572C" w14:textId="04E5F783" w:rsidR="00F55ED6" w:rsidRPr="00C13964" w:rsidRDefault="00F55ED6" w:rsidP="00D37DFF">
      <w:pPr>
        <w:pStyle w:val="Akapitzlist"/>
        <w:ind w:left="1874"/>
        <w:rPr>
          <w:rFonts w:cstheme="minorHAnsi"/>
        </w:rPr>
      </w:pPr>
      <w:r w:rsidRPr="00C13964">
        <w:rPr>
          <w:rFonts w:cstheme="minorHAnsi"/>
        </w:rPr>
        <w:t>5) </w:t>
      </w:r>
      <w:r w:rsidR="00C13964">
        <w:rPr>
          <w:rFonts w:cstheme="minorHAnsi"/>
        </w:rPr>
        <w:t xml:space="preserve">Nie zostali wykluczeni z postępowania. </w:t>
      </w:r>
      <w:r w:rsidRPr="00C13964">
        <w:rPr>
          <w:rFonts w:cstheme="minorHAnsi"/>
        </w:rPr>
        <w:t>Zamawiający wykluczy wykonawcę z udziału w postępowaniu, jeżeli zachodzą przesłanki określone na podstawie art. 7 ust. 1 ustawy z dnia 13 kwietnia 2022 r. o szczególnych rozwiązaniach w zakresie przeciwdziałania wspierania agresji na Ukrainę oraz służących ochronie bezpieczeństwa narodowego (ustawa), tj.:</w:t>
      </w:r>
    </w:p>
    <w:p w14:paraId="4964ED34" w14:textId="24D87068"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 xml:space="preserve">wykonawcę oraz uczestnika konkursu wymienionego w wykazach określonych </w:t>
      </w:r>
      <w:r w:rsidR="00F55ED6" w:rsidRPr="00C13964">
        <w:rPr>
          <w:rFonts w:cstheme="minorHAnsi"/>
        </w:rPr>
        <w:br/>
        <w:t>w rozporządzeniu 765/2006 i rozporządzeniu 269/2014 albo wpisanego na listę na podstawie decyzji w sprawie wpisu na listę rozstrzygającej o zastosowaniu środka, o którym mowa w art. 1 pkt 3 ustawy;</w:t>
      </w:r>
    </w:p>
    <w:p w14:paraId="3FECC2E7" w14:textId="7093C1FB"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 xml:space="preserve">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w:t>
      </w:r>
      <w:r w:rsidR="00F55ED6" w:rsidRPr="00C13964">
        <w:rPr>
          <w:rFonts w:cstheme="minorHAnsi"/>
        </w:rPr>
        <w:lastRenderedPageBreak/>
        <w:t>rozporządzeniu 269/2014 albo wpisana na listę lub będąca takim beneficjentem rzeczywistym od dnia 24 lutego 2022 r., o ile została wpisana na listę na podstawie decyzji w sprawie wpisu na listę rozstrzygającej o zastosowaniu środka, o którym mowa w art. 1 pkt 3 ustawy ;</w:t>
      </w:r>
    </w:p>
    <w:p w14:paraId="78FDEEAF" w14:textId="7718A779"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40BA9673" w14:textId="77777777" w:rsidR="00F55ED6" w:rsidRPr="00C13964" w:rsidRDefault="00F55ED6" w:rsidP="00D37DFF">
      <w:pPr>
        <w:pStyle w:val="Akapitzlist"/>
        <w:numPr>
          <w:ilvl w:val="0"/>
          <w:numId w:val="21"/>
        </w:numPr>
        <w:rPr>
          <w:rFonts w:cstheme="minorHAnsi"/>
        </w:rPr>
      </w:pPr>
      <w:r w:rsidRPr="00C13964">
        <w:rPr>
          <w:rFonts w:cstheme="minorHAnsi"/>
        </w:rPr>
        <w:t>Zamawiający uzna ww. warunek za spełniony, jeżeli Wykonawca załączy do oferty oświadczenie o spełnieniu warunków udziału w postępowaniu.</w:t>
      </w:r>
    </w:p>
    <w:p w14:paraId="19D4F957" w14:textId="512AA2C0" w:rsidR="00842FF7" w:rsidRPr="00C13964" w:rsidRDefault="00842FF7" w:rsidP="00D37DFF">
      <w:pPr>
        <w:pStyle w:val="Akapitzlist"/>
        <w:ind w:left="1874"/>
        <w:rPr>
          <w:rFonts w:cstheme="minorHAnsi"/>
        </w:rPr>
      </w:pPr>
    </w:p>
    <w:p w14:paraId="19D4F962" w14:textId="77777777" w:rsidR="00850705" w:rsidRPr="00C13964" w:rsidRDefault="00850705" w:rsidP="00773C62">
      <w:pPr>
        <w:jc w:val="both"/>
        <w:rPr>
          <w:rFonts w:cstheme="minorHAnsi"/>
        </w:rPr>
      </w:pPr>
      <w:r w:rsidRPr="00C13964">
        <w:rPr>
          <w:rFonts w:cstheme="minorHAnsi"/>
        </w:rPr>
        <w:t>Ocena spełnienia powyższych warunków będzie prowadzona na podstawie treści złożonych przez Wykonawcę dokumentów i oświadczeń. Wykonawcy nie spełniający powyższych warunków, będą wykluczeni z postępowania</w:t>
      </w:r>
      <w:r w:rsidR="009C0583" w:rsidRPr="00C13964">
        <w:rPr>
          <w:rFonts w:cstheme="minorHAnsi"/>
        </w:rPr>
        <w:t>.</w:t>
      </w:r>
    </w:p>
    <w:p w14:paraId="19D4F963" w14:textId="362D3275" w:rsidR="009C0583" w:rsidRPr="00C13964" w:rsidRDefault="009C0583" w:rsidP="00773C62">
      <w:pPr>
        <w:jc w:val="both"/>
        <w:rPr>
          <w:rFonts w:cstheme="minorHAnsi"/>
          <w:b/>
          <w:bCs/>
        </w:rPr>
      </w:pPr>
      <w:r w:rsidRPr="00C13964">
        <w:rPr>
          <w:rFonts w:cstheme="minorHAnsi"/>
          <w:b/>
          <w:bCs/>
        </w:rPr>
        <w:t>Zamawiający wymaga, aby w przypadku wykonywania przedmiotu zamówienia przez osoby należące do grupy zawodów medycznych, osoby przystępujące do postępowania posiadały obowiązkowe ubezpieczenie odpowiedzialności cywilnej OC</w:t>
      </w:r>
      <w:r w:rsidR="00773C62" w:rsidRPr="00C13964">
        <w:rPr>
          <w:rFonts w:cstheme="minorHAnsi"/>
          <w:b/>
          <w:bCs/>
        </w:rPr>
        <w:t>. P</w:t>
      </w:r>
      <w:r w:rsidRPr="00C13964">
        <w:rPr>
          <w:rFonts w:cstheme="minorHAnsi"/>
          <w:b/>
          <w:bCs/>
        </w:rPr>
        <w:t>odmiot leczniczy lub praktyka medyczna przystępująca do postępowania powinna załączyć do dokumentacji ofertowej kopię własnej aktualnej polisy odpowiedzialności cywilnej OC, a w przypadku innych podmiotów - kopię aktualnej polisy OC osób bezpośrednio wykonujących czynności medyczne.</w:t>
      </w:r>
    </w:p>
    <w:p w14:paraId="601D91C8" w14:textId="77777777" w:rsidR="00D37DFF" w:rsidRPr="00C13964" w:rsidRDefault="00D37DFF" w:rsidP="00773C62">
      <w:pPr>
        <w:jc w:val="both"/>
        <w:rPr>
          <w:rFonts w:cstheme="minorHAnsi"/>
        </w:rPr>
      </w:pPr>
    </w:p>
    <w:p w14:paraId="19D4F964" w14:textId="77777777" w:rsidR="009F65D1" w:rsidRPr="00C13964" w:rsidRDefault="009F65D1" w:rsidP="009F65D1">
      <w:pPr>
        <w:pStyle w:val="Akapitzlist"/>
        <w:ind w:left="1080"/>
        <w:rPr>
          <w:rFonts w:cstheme="minorHAnsi"/>
        </w:rPr>
      </w:pPr>
    </w:p>
    <w:p w14:paraId="19D4F965" w14:textId="77777777" w:rsidR="00E223B1" w:rsidRPr="00C13964" w:rsidRDefault="00E223B1" w:rsidP="00E223B1">
      <w:pPr>
        <w:pStyle w:val="Akapitzlist"/>
        <w:numPr>
          <w:ilvl w:val="0"/>
          <w:numId w:val="1"/>
        </w:numPr>
        <w:rPr>
          <w:rFonts w:cstheme="minorHAnsi"/>
          <w:b/>
        </w:rPr>
      </w:pPr>
      <w:r w:rsidRPr="00C13964">
        <w:rPr>
          <w:rFonts w:cstheme="minorHAnsi"/>
          <w:b/>
        </w:rPr>
        <w:t>KRYTERIA OCENY OFERT</w:t>
      </w:r>
    </w:p>
    <w:tbl>
      <w:tblPr>
        <w:tblStyle w:val="Tabela-Siatka"/>
        <w:tblW w:w="0" w:type="auto"/>
        <w:tblLayout w:type="fixed"/>
        <w:tblLook w:val="04A0" w:firstRow="1" w:lastRow="0" w:firstColumn="1" w:lastColumn="0" w:noHBand="0" w:noVBand="1"/>
      </w:tblPr>
      <w:tblGrid>
        <w:gridCol w:w="704"/>
        <w:gridCol w:w="3940"/>
        <w:gridCol w:w="1701"/>
        <w:gridCol w:w="2724"/>
      </w:tblGrid>
      <w:tr w:rsidR="00842FF7" w:rsidRPr="00C13964" w14:paraId="19D4F96A" w14:textId="77777777" w:rsidTr="00A234F3">
        <w:tc>
          <w:tcPr>
            <w:tcW w:w="704" w:type="dxa"/>
            <w:shd w:val="clear" w:color="auto" w:fill="D0CECE" w:themeFill="background2" w:themeFillShade="E6"/>
          </w:tcPr>
          <w:p w14:paraId="19D4F966" w14:textId="77777777" w:rsidR="00842FF7" w:rsidRPr="00C13964" w:rsidRDefault="00842FF7" w:rsidP="00842FF7">
            <w:pPr>
              <w:spacing w:after="160" w:line="259" w:lineRule="auto"/>
              <w:rPr>
                <w:rFonts w:cstheme="minorHAnsi"/>
                <w:b/>
              </w:rPr>
            </w:pPr>
            <w:r w:rsidRPr="00C13964">
              <w:rPr>
                <w:rFonts w:cstheme="minorHAnsi"/>
                <w:b/>
              </w:rPr>
              <w:t>L. p.</w:t>
            </w:r>
          </w:p>
        </w:tc>
        <w:tc>
          <w:tcPr>
            <w:tcW w:w="3940" w:type="dxa"/>
            <w:shd w:val="clear" w:color="auto" w:fill="D0CECE" w:themeFill="background2" w:themeFillShade="E6"/>
          </w:tcPr>
          <w:p w14:paraId="19D4F967" w14:textId="77777777" w:rsidR="00842FF7" w:rsidRPr="00C13964" w:rsidRDefault="00842FF7" w:rsidP="00842FF7">
            <w:pPr>
              <w:spacing w:after="160" w:line="259" w:lineRule="auto"/>
              <w:rPr>
                <w:rFonts w:cstheme="minorHAnsi"/>
                <w:b/>
              </w:rPr>
            </w:pPr>
            <w:r w:rsidRPr="00C13964">
              <w:rPr>
                <w:rFonts w:cstheme="minorHAnsi"/>
                <w:b/>
              </w:rPr>
              <w:t>KRYTERIUM</w:t>
            </w:r>
          </w:p>
        </w:tc>
        <w:tc>
          <w:tcPr>
            <w:tcW w:w="1701" w:type="dxa"/>
            <w:shd w:val="clear" w:color="auto" w:fill="D0CECE" w:themeFill="background2" w:themeFillShade="E6"/>
          </w:tcPr>
          <w:p w14:paraId="19D4F968" w14:textId="77777777" w:rsidR="00842FF7" w:rsidRPr="00C13964" w:rsidRDefault="00842FF7" w:rsidP="00842FF7">
            <w:pPr>
              <w:spacing w:after="160" w:line="259" w:lineRule="auto"/>
              <w:rPr>
                <w:rFonts w:cstheme="minorHAnsi"/>
                <w:b/>
              </w:rPr>
            </w:pPr>
            <w:r w:rsidRPr="00C13964">
              <w:rPr>
                <w:rFonts w:cstheme="minorHAnsi"/>
                <w:b/>
              </w:rPr>
              <w:t>punkty</w:t>
            </w:r>
          </w:p>
        </w:tc>
        <w:tc>
          <w:tcPr>
            <w:tcW w:w="2724" w:type="dxa"/>
            <w:shd w:val="clear" w:color="auto" w:fill="D0CECE" w:themeFill="background2" w:themeFillShade="E6"/>
          </w:tcPr>
          <w:p w14:paraId="19D4F969" w14:textId="77777777" w:rsidR="00842FF7" w:rsidRPr="00C13964" w:rsidRDefault="00842FF7" w:rsidP="00842FF7">
            <w:pPr>
              <w:spacing w:after="160" w:line="259" w:lineRule="auto"/>
              <w:rPr>
                <w:rFonts w:cstheme="minorHAnsi"/>
                <w:b/>
              </w:rPr>
            </w:pPr>
            <w:r w:rsidRPr="00C13964">
              <w:rPr>
                <w:rFonts w:cstheme="minorHAnsi"/>
                <w:b/>
              </w:rPr>
              <w:t>SPOSÓB LICZENIA</w:t>
            </w:r>
          </w:p>
        </w:tc>
      </w:tr>
      <w:tr w:rsidR="00842FF7" w:rsidRPr="00C13964" w14:paraId="19D4F972" w14:textId="77777777" w:rsidTr="00A234F3">
        <w:tc>
          <w:tcPr>
            <w:tcW w:w="704" w:type="dxa"/>
            <w:vAlign w:val="center"/>
          </w:tcPr>
          <w:p w14:paraId="19D4F96B" w14:textId="77777777" w:rsidR="00842FF7" w:rsidRPr="00C13964" w:rsidRDefault="00842FF7" w:rsidP="00842FF7">
            <w:pPr>
              <w:spacing w:after="160" w:line="259" w:lineRule="auto"/>
              <w:rPr>
                <w:rFonts w:cstheme="minorHAnsi"/>
              </w:rPr>
            </w:pPr>
            <w:r w:rsidRPr="00C13964">
              <w:rPr>
                <w:rFonts w:cstheme="minorHAnsi"/>
              </w:rPr>
              <w:t>1</w:t>
            </w:r>
          </w:p>
        </w:tc>
        <w:tc>
          <w:tcPr>
            <w:tcW w:w="3940" w:type="dxa"/>
            <w:vAlign w:val="center"/>
          </w:tcPr>
          <w:p w14:paraId="19D4F96C" w14:textId="77777777" w:rsidR="00842FF7" w:rsidRPr="00C13964" w:rsidRDefault="00842FF7" w:rsidP="00842FF7">
            <w:pPr>
              <w:spacing w:after="160" w:line="259" w:lineRule="auto"/>
              <w:rPr>
                <w:rFonts w:cstheme="minorHAnsi"/>
              </w:rPr>
            </w:pPr>
            <w:r w:rsidRPr="00C13964">
              <w:rPr>
                <w:rFonts w:cstheme="minorHAnsi"/>
              </w:rPr>
              <w:t>Cena</w:t>
            </w:r>
          </w:p>
        </w:tc>
        <w:tc>
          <w:tcPr>
            <w:tcW w:w="1701" w:type="dxa"/>
            <w:vAlign w:val="center"/>
          </w:tcPr>
          <w:p w14:paraId="7F7428FF" w14:textId="03AC7496" w:rsidR="00DF66BF" w:rsidRPr="00C13964" w:rsidRDefault="00DF66BF" w:rsidP="00842FF7">
            <w:pPr>
              <w:spacing w:after="160" w:line="259" w:lineRule="auto"/>
              <w:rPr>
                <w:rFonts w:cstheme="minorHAnsi"/>
              </w:rPr>
            </w:pPr>
          </w:p>
          <w:p w14:paraId="41A3F9FF" w14:textId="430E6D7C" w:rsidR="00773C62" w:rsidRPr="00C13964" w:rsidRDefault="00773C62" w:rsidP="00842FF7">
            <w:pPr>
              <w:spacing w:after="160" w:line="259" w:lineRule="auto"/>
              <w:rPr>
                <w:rFonts w:cstheme="minorHAnsi"/>
              </w:rPr>
            </w:pPr>
            <w:r w:rsidRPr="00C13964">
              <w:rPr>
                <w:rFonts w:cstheme="minorHAnsi"/>
              </w:rPr>
              <w:t xml:space="preserve">95%, </w:t>
            </w:r>
          </w:p>
          <w:p w14:paraId="19D4F96E" w14:textId="492C4A3A" w:rsidR="00773C62" w:rsidRPr="00C13964" w:rsidRDefault="00773C62" w:rsidP="00842FF7">
            <w:pPr>
              <w:spacing w:after="160" w:line="259" w:lineRule="auto"/>
              <w:rPr>
                <w:rFonts w:cstheme="minorHAnsi"/>
              </w:rPr>
            </w:pPr>
          </w:p>
        </w:tc>
        <w:tc>
          <w:tcPr>
            <w:tcW w:w="2724" w:type="dxa"/>
            <w:vAlign w:val="center"/>
          </w:tcPr>
          <w:p w14:paraId="19D4F96F" w14:textId="77777777" w:rsidR="00842FF7" w:rsidRPr="00C13964" w:rsidRDefault="00842FF7" w:rsidP="00842FF7">
            <w:pPr>
              <w:spacing w:after="160" w:line="259" w:lineRule="auto"/>
              <w:rPr>
                <w:rFonts w:cstheme="minorHAnsi"/>
              </w:rPr>
            </w:pPr>
            <w:r w:rsidRPr="00C13964">
              <w:rPr>
                <w:rFonts w:cstheme="minorHAnsi"/>
              </w:rPr>
              <w:t>Cena brutto najniższa wśród ofert</w:t>
            </w:r>
          </w:p>
          <w:p w14:paraId="19D4F970" w14:textId="72E511E3" w:rsidR="00842FF7" w:rsidRPr="00C13964" w:rsidRDefault="00842FF7" w:rsidP="00842FF7">
            <w:pPr>
              <w:spacing w:after="160" w:line="259" w:lineRule="auto"/>
              <w:rPr>
                <w:rFonts w:cstheme="minorHAnsi"/>
              </w:rPr>
            </w:pPr>
            <w:r w:rsidRPr="00C13964">
              <w:rPr>
                <w:rFonts w:cstheme="minorHAnsi"/>
              </w:rPr>
              <w:t>……</w:t>
            </w:r>
            <w:r w:rsidR="009C0583" w:rsidRPr="00C13964">
              <w:rPr>
                <w:rFonts w:cstheme="minorHAnsi"/>
              </w:rPr>
              <w:t>…………………………………………………….      x  95</w:t>
            </w:r>
            <w:r w:rsidRPr="00C13964">
              <w:rPr>
                <w:rFonts w:cstheme="minorHAnsi"/>
              </w:rPr>
              <w:t xml:space="preserve"> pkt</w:t>
            </w:r>
            <w:r w:rsidR="00DF66BF" w:rsidRPr="00C13964">
              <w:rPr>
                <w:rFonts w:cstheme="minorHAnsi"/>
              </w:rPr>
              <w:t xml:space="preserve"> </w:t>
            </w:r>
          </w:p>
          <w:p w14:paraId="19D4F971" w14:textId="77777777" w:rsidR="00842FF7" w:rsidRPr="00C13964" w:rsidRDefault="00842FF7" w:rsidP="00842FF7">
            <w:pPr>
              <w:spacing w:after="160" w:line="259" w:lineRule="auto"/>
              <w:rPr>
                <w:rFonts w:cstheme="minorHAnsi"/>
              </w:rPr>
            </w:pPr>
            <w:r w:rsidRPr="00C13964">
              <w:rPr>
                <w:rFonts w:cstheme="minorHAnsi"/>
              </w:rPr>
              <w:t>Cena brutto danego Wykonawcy</w:t>
            </w:r>
          </w:p>
        </w:tc>
      </w:tr>
      <w:tr w:rsidR="00842FF7" w:rsidRPr="00C13964" w14:paraId="19D4F978" w14:textId="77777777" w:rsidTr="00A234F3">
        <w:trPr>
          <w:trHeight w:val="738"/>
        </w:trPr>
        <w:tc>
          <w:tcPr>
            <w:tcW w:w="704" w:type="dxa"/>
            <w:vAlign w:val="center"/>
          </w:tcPr>
          <w:p w14:paraId="19D4F973" w14:textId="3BDFBAB9" w:rsidR="00842FF7" w:rsidRPr="00C13964" w:rsidRDefault="00D37DFF" w:rsidP="00842FF7">
            <w:pPr>
              <w:spacing w:after="160" w:line="259" w:lineRule="auto"/>
              <w:rPr>
                <w:rFonts w:cstheme="minorHAnsi"/>
              </w:rPr>
            </w:pPr>
            <w:r w:rsidRPr="00C13964">
              <w:rPr>
                <w:rFonts w:cstheme="minorHAnsi"/>
              </w:rPr>
              <w:t>2</w:t>
            </w:r>
          </w:p>
        </w:tc>
        <w:tc>
          <w:tcPr>
            <w:tcW w:w="3940" w:type="dxa"/>
            <w:vAlign w:val="center"/>
          </w:tcPr>
          <w:p w14:paraId="620E2D07" w14:textId="3EAE62BB" w:rsidR="00D37DFF" w:rsidRPr="00C13964" w:rsidRDefault="00773C62" w:rsidP="009C0583">
            <w:pPr>
              <w:spacing w:after="160" w:line="259" w:lineRule="auto"/>
              <w:rPr>
                <w:rFonts w:cstheme="minorHAnsi"/>
              </w:rPr>
            </w:pPr>
            <w:r w:rsidRPr="00C13964">
              <w:rPr>
                <w:rFonts w:cstheme="minorHAnsi"/>
              </w:rPr>
              <w:t xml:space="preserve">Posiadanie doświadczenia w zakresie </w:t>
            </w:r>
            <w:r w:rsidR="00D37DFF" w:rsidRPr="00C13964">
              <w:rPr>
                <w:rFonts w:cstheme="minorHAnsi"/>
              </w:rPr>
              <w:t>wsparci</w:t>
            </w:r>
            <w:r w:rsidRPr="00C13964">
              <w:rPr>
                <w:rFonts w:cstheme="minorHAnsi"/>
              </w:rPr>
              <w:t>a</w:t>
            </w:r>
            <w:r w:rsidR="00D37DFF" w:rsidRPr="00C13964">
              <w:rPr>
                <w:rFonts w:cstheme="minorHAnsi"/>
              </w:rPr>
              <w:t xml:space="preserve"> osób z chorobami otępiennymi</w:t>
            </w:r>
            <w:r w:rsidRPr="00C13964">
              <w:rPr>
                <w:rFonts w:cstheme="minorHAnsi"/>
              </w:rPr>
              <w:t xml:space="preserve"> lub ich opiekunów</w:t>
            </w:r>
          </w:p>
          <w:p w14:paraId="19D4F974" w14:textId="54E25E1A" w:rsidR="00842FF7" w:rsidRPr="00C13964" w:rsidRDefault="00842FF7" w:rsidP="009C0583">
            <w:pPr>
              <w:spacing w:after="160" w:line="259" w:lineRule="auto"/>
              <w:rPr>
                <w:rFonts w:cstheme="minorHAnsi"/>
              </w:rPr>
            </w:pPr>
          </w:p>
        </w:tc>
        <w:tc>
          <w:tcPr>
            <w:tcW w:w="1701" w:type="dxa"/>
            <w:vAlign w:val="center"/>
          </w:tcPr>
          <w:p w14:paraId="19D4F975" w14:textId="77777777" w:rsidR="00842FF7" w:rsidRPr="00C13964" w:rsidRDefault="009C0583" w:rsidP="00842FF7">
            <w:pPr>
              <w:spacing w:after="160" w:line="259" w:lineRule="auto"/>
              <w:rPr>
                <w:rFonts w:cstheme="minorHAnsi"/>
              </w:rPr>
            </w:pPr>
            <w:r w:rsidRPr="00C13964">
              <w:rPr>
                <w:rFonts w:cstheme="minorHAnsi"/>
              </w:rPr>
              <w:t>5</w:t>
            </w:r>
          </w:p>
        </w:tc>
        <w:tc>
          <w:tcPr>
            <w:tcW w:w="2724" w:type="dxa"/>
            <w:vAlign w:val="center"/>
          </w:tcPr>
          <w:p w14:paraId="19D4F976" w14:textId="77777777" w:rsidR="00842FF7" w:rsidRPr="00C13964" w:rsidRDefault="009C0583" w:rsidP="00842FF7">
            <w:pPr>
              <w:spacing w:after="160" w:line="259" w:lineRule="auto"/>
              <w:rPr>
                <w:rFonts w:cstheme="minorHAnsi"/>
              </w:rPr>
            </w:pPr>
            <w:r w:rsidRPr="00C13964">
              <w:rPr>
                <w:rFonts w:cstheme="minorHAnsi"/>
              </w:rPr>
              <w:t>TAK - 5</w:t>
            </w:r>
            <w:r w:rsidR="00842FF7" w:rsidRPr="00C13964">
              <w:rPr>
                <w:rFonts w:cstheme="minorHAnsi"/>
              </w:rPr>
              <w:t>pkt</w:t>
            </w:r>
          </w:p>
          <w:p w14:paraId="19D4F977" w14:textId="77777777" w:rsidR="00842FF7" w:rsidRPr="00C13964" w:rsidRDefault="0047182A" w:rsidP="0047182A">
            <w:pPr>
              <w:spacing w:after="160" w:line="259" w:lineRule="auto"/>
              <w:rPr>
                <w:rFonts w:cstheme="minorHAnsi"/>
              </w:rPr>
            </w:pPr>
            <w:r w:rsidRPr="00C13964">
              <w:rPr>
                <w:rFonts w:cstheme="minorHAnsi"/>
              </w:rPr>
              <w:t>NIE - 0</w:t>
            </w:r>
            <w:r w:rsidR="00842FF7" w:rsidRPr="00C13964">
              <w:rPr>
                <w:rFonts w:cstheme="minorHAnsi"/>
              </w:rPr>
              <w:t xml:space="preserve"> pkt</w:t>
            </w:r>
          </w:p>
        </w:tc>
      </w:tr>
    </w:tbl>
    <w:p w14:paraId="19D4F979" w14:textId="77777777" w:rsidR="00ED128A" w:rsidRPr="00C13964" w:rsidRDefault="00ED128A" w:rsidP="005F2907">
      <w:pPr>
        <w:rPr>
          <w:rFonts w:cstheme="minorHAnsi"/>
        </w:rPr>
      </w:pPr>
    </w:p>
    <w:p w14:paraId="58421E16" w14:textId="116D180D" w:rsidR="00773C62" w:rsidRPr="005E7EB6" w:rsidRDefault="00B063B4" w:rsidP="005E7EB6">
      <w:pPr>
        <w:pStyle w:val="Akapitzlist"/>
        <w:numPr>
          <w:ilvl w:val="0"/>
          <w:numId w:val="30"/>
        </w:numPr>
        <w:rPr>
          <w:rFonts w:cstheme="minorHAnsi"/>
        </w:rPr>
      </w:pPr>
      <w:r w:rsidRPr="005E7EB6">
        <w:rPr>
          <w:rFonts w:cstheme="minorHAnsi"/>
        </w:rPr>
        <w:t xml:space="preserve">Dodatkowo punktowany parametr </w:t>
      </w:r>
      <w:r w:rsidR="009C0583" w:rsidRPr="005E7EB6">
        <w:rPr>
          <w:rFonts w:cstheme="minorHAnsi"/>
        </w:rPr>
        <w:t xml:space="preserve"> będzie oceniany</w:t>
      </w:r>
      <w:r w:rsidR="00A234F3" w:rsidRPr="005E7EB6">
        <w:rPr>
          <w:rFonts w:cstheme="minorHAnsi"/>
        </w:rPr>
        <w:t xml:space="preserve"> na podstawie </w:t>
      </w:r>
      <w:r w:rsidR="009C0583" w:rsidRPr="005E7EB6">
        <w:rPr>
          <w:rFonts w:cstheme="minorHAnsi"/>
        </w:rPr>
        <w:t>załączone</w:t>
      </w:r>
      <w:r w:rsidR="00773C62" w:rsidRPr="005E7EB6">
        <w:rPr>
          <w:rFonts w:cstheme="minorHAnsi"/>
        </w:rPr>
        <w:t>go oświadczenia.</w:t>
      </w:r>
    </w:p>
    <w:p w14:paraId="19D4F97B" w14:textId="77777777" w:rsidR="00157D74" w:rsidRPr="00C13964" w:rsidRDefault="00157D74" w:rsidP="005E7EB6">
      <w:pPr>
        <w:pStyle w:val="Akapitzlist"/>
        <w:numPr>
          <w:ilvl w:val="0"/>
          <w:numId w:val="30"/>
        </w:numPr>
        <w:rPr>
          <w:rFonts w:cstheme="minorHAnsi"/>
        </w:rPr>
      </w:pPr>
      <w:r w:rsidRPr="00C13964">
        <w:rPr>
          <w:rFonts w:cstheme="minorHAnsi"/>
        </w:rPr>
        <w:lastRenderedPageBreak/>
        <w:t>Wynik. Oferta, która przedstawia najkorzystniejszy bilans (maksymalna liczba przyznanych punktów w oparciu o ustalone kryteria) zostanie uznana za najkorzystniejszą, pozostałe oferty będą sklasyfikowane zgodnie z ilością uzyskanych punktów</w:t>
      </w:r>
    </w:p>
    <w:p w14:paraId="19D4F97C" w14:textId="77777777" w:rsidR="00157D74" w:rsidRPr="00C13964" w:rsidRDefault="00157D74" w:rsidP="005E7EB6">
      <w:pPr>
        <w:pStyle w:val="Akapitzlist"/>
        <w:numPr>
          <w:ilvl w:val="0"/>
          <w:numId w:val="30"/>
        </w:numPr>
        <w:rPr>
          <w:rFonts w:cstheme="minorHAnsi"/>
        </w:rPr>
      </w:pPr>
      <w:r w:rsidRPr="00C13964">
        <w:rPr>
          <w:rFonts w:cstheme="minorHAnsi"/>
        </w:rPr>
        <w:t>Realizacja zamówienia zostanie powierzona Wykonawcy, którego oferta:</w:t>
      </w:r>
    </w:p>
    <w:p w14:paraId="19D4F97D" w14:textId="77777777" w:rsidR="00157D74" w:rsidRPr="00C13964" w:rsidRDefault="00157D74" w:rsidP="00941796">
      <w:pPr>
        <w:pStyle w:val="Akapitzlist"/>
        <w:numPr>
          <w:ilvl w:val="0"/>
          <w:numId w:val="11"/>
        </w:numPr>
        <w:rPr>
          <w:rFonts w:cstheme="minorHAnsi"/>
        </w:rPr>
      </w:pPr>
      <w:r w:rsidRPr="00C13964">
        <w:rPr>
          <w:rFonts w:cstheme="minorHAnsi"/>
        </w:rPr>
        <w:t>Odpowiada wszystkim, zawartym w Zapytaniu, wymogom</w:t>
      </w:r>
    </w:p>
    <w:p w14:paraId="19D4F97E" w14:textId="77777777" w:rsidR="00EB6759" w:rsidRPr="00C13964" w:rsidRDefault="00157D74" w:rsidP="00EB6759">
      <w:pPr>
        <w:pStyle w:val="Akapitzlist"/>
        <w:numPr>
          <w:ilvl w:val="0"/>
          <w:numId w:val="11"/>
        </w:numPr>
        <w:rPr>
          <w:rFonts w:cstheme="minorHAnsi"/>
        </w:rPr>
      </w:pPr>
      <w:r w:rsidRPr="00C13964">
        <w:rPr>
          <w:rFonts w:cstheme="minorHAnsi"/>
        </w:rPr>
        <w:t>Uzyska najwyższą ilość punktów w kryterium oceny.</w:t>
      </w:r>
    </w:p>
    <w:p w14:paraId="19D4F980" w14:textId="77777777" w:rsidR="00EB6759" w:rsidRPr="00C13964" w:rsidRDefault="00EB6759" w:rsidP="00EB6759">
      <w:pPr>
        <w:pStyle w:val="Akapitzlist"/>
        <w:ind w:left="1800"/>
        <w:rPr>
          <w:rFonts w:cstheme="minorHAnsi"/>
        </w:rPr>
      </w:pPr>
    </w:p>
    <w:p w14:paraId="19D4F981" w14:textId="77777777" w:rsidR="00720F7F" w:rsidRPr="00C13964" w:rsidRDefault="00720F7F" w:rsidP="00157D74">
      <w:pPr>
        <w:pStyle w:val="Akapitzlist"/>
        <w:rPr>
          <w:rFonts w:cstheme="minorHAnsi"/>
        </w:rPr>
      </w:pPr>
    </w:p>
    <w:p w14:paraId="19D4F982" w14:textId="77777777" w:rsidR="00720F7F" w:rsidRPr="00C13964" w:rsidRDefault="00E223B1" w:rsidP="00720F7F">
      <w:pPr>
        <w:pStyle w:val="Akapitzlist"/>
        <w:numPr>
          <w:ilvl w:val="0"/>
          <w:numId w:val="1"/>
        </w:numPr>
        <w:rPr>
          <w:rFonts w:cstheme="minorHAnsi"/>
          <w:b/>
        </w:rPr>
      </w:pPr>
      <w:r w:rsidRPr="00C13964">
        <w:rPr>
          <w:rFonts w:cstheme="minorHAnsi"/>
          <w:b/>
        </w:rPr>
        <w:t>MIEJSCE, TERMIN I SPOSÓB ZŁOŻENIA OFERTY</w:t>
      </w:r>
    </w:p>
    <w:p w14:paraId="66CA2311" w14:textId="77777777" w:rsidR="00D37DFF" w:rsidRPr="00C13964" w:rsidRDefault="00D37DFF" w:rsidP="00D37DFF">
      <w:pPr>
        <w:rPr>
          <w:rFonts w:cstheme="minorHAnsi"/>
          <w:b/>
        </w:rPr>
      </w:pPr>
    </w:p>
    <w:p w14:paraId="685599C9" w14:textId="27CE878B" w:rsidR="00C13964" w:rsidRPr="00C13964" w:rsidRDefault="00D37DFF" w:rsidP="00C13964">
      <w:pPr>
        <w:rPr>
          <w:rFonts w:cstheme="minorHAnsi"/>
          <w:b/>
          <w:u w:val="single"/>
        </w:rPr>
      </w:pPr>
      <w:r w:rsidRPr="00C13964">
        <w:rPr>
          <w:rFonts w:cstheme="minorHAnsi"/>
          <w:b/>
          <w:u w:val="single"/>
        </w:rPr>
        <w:t>Zamawiający będzie rozpatrywał tylko te oferty, które będą zawierały wszystkie załączniki (obligatoryjnie: Formularz OFERTA, Oświadczenie o spełnieniu warunków, podpisana Klauzula RODO oraz kopie polis OC (dla podmiotów leczniczych, praktyk medycznych, pracowników medycznych) oraz fakultatywnie</w:t>
      </w:r>
      <w:r w:rsidR="00C13964" w:rsidRPr="00C13964">
        <w:rPr>
          <w:rFonts w:cstheme="minorHAnsi"/>
          <w:b/>
          <w:u w:val="single"/>
        </w:rPr>
        <w:t xml:space="preserve">: oświadczenie o </w:t>
      </w:r>
      <w:r w:rsidRPr="00C13964">
        <w:rPr>
          <w:rFonts w:cstheme="minorHAnsi"/>
          <w:b/>
          <w:u w:val="single"/>
        </w:rPr>
        <w:t xml:space="preserve"> </w:t>
      </w:r>
      <w:r w:rsidR="00C13964" w:rsidRPr="00C13964">
        <w:rPr>
          <w:rFonts w:cstheme="minorHAnsi"/>
          <w:b/>
          <w:u w:val="single"/>
        </w:rPr>
        <w:t>posiadaniu doświadczenia w zakresie wsparcia osób z chorobami otępiennymi lub ich opiekunów.</w:t>
      </w:r>
    </w:p>
    <w:p w14:paraId="0B36480A" w14:textId="36F9B5DF" w:rsidR="00D37DFF" w:rsidRPr="00C13964" w:rsidRDefault="00D37DFF" w:rsidP="00D37DFF">
      <w:pPr>
        <w:rPr>
          <w:rFonts w:cstheme="minorHAnsi"/>
          <w:b/>
          <w:u w:val="single"/>
        </w:rPr>
      </w:pPr>
      <w:r w:rsidRPr="00C13964">
        <w:rPr>
          <w:rFonts w:cstheme="minorHAnsi"/>
          <w:b/>
          <w:highlight w:val="yellow"/>
          <w:u w:val="single"/>
        </w:rPr>
        <w:t>.</w:t>
      </w:r>
    </w:p>
    <w:p w14:paraId="5495A05F" w14:textId="77777777" w:rsidR="00D37DFF" w:rsidRPr="00C13964" w:rsidRDefault="00D37DFF" w:rsidP="00D37DFF">
      <w:pPr>
        <w:rPr>
          <w:rFonts w:cstheme="minorHAnsi"/>
          <w:b/>
        </w:rPr>
      </w:pPr>
    </w:p>
    <w:p w14:paraId="3129CAC3" w14:textId="2B54792D" w:rsidR="005E7EB6" w:rsidRPr="005E7EB6" w:rsidRDefault="00DC58D7" w:rsidP="005E7EB6">
      <w:pPr>
        <w:pStyle w:val="Akapitzlist"/>
        <w:numPr>
          <w:ilvl w:val="0"/>
          <w:numId w:val="31"/>
        </w:numPr>
        <w:rPr>
          <w:rFonts w:cstheme="minorHAnsi"/>
        </w:rPr>
      </w:pPr>
      <w:r w:rsidRPr="005E7EB6">
        <w:rPr>
          <w:rFonts w:cstheme="minorHAnsi"/>
        </w:rPr>
        <w:t>Komunikacja w postępowaniu o udzielenie zamówienia, w tym wymiana informacji między Zamawiającym a Wykonawcą oraz przekazywanie dokumentów i oświadczeń odbywa się pisemnie za pomocą BK2021 (Baza Konkurencyjności).</w:t>
      </w:r>
    </w:p>
    <w:p w14:paraId="23DB6509" w14:textId="77777777" w:rsidR="005E7EB6" w:rsidRDefault="00DC58D7" w:rsidP="005E7EB6">
      <w:pPr>
        <w:pStyle w:val="Akapitzlist"/>
        <w:numPr>
          <w:ilvl w:val="0"/>
          <w:numId w:val="31"/>
        </w:numPr>
        <w:rPr>
          <w:rFonts w:cstheme="minorHAnsi"/>
        </w:rPr>
      </w:pPr>
      <w:r w:rsidRPr="005E7EB6">
        <w:rPr>
          <w:rFonts w:cstheme="minorHAnsi"/>
        </w:rPr>
        <w:t xml:space="preserve">Wykonawca może zwrócić się do Zamawiającego o wyjaśnienie treści zapytania ofertowego za pośrednictwem BK2021 (Bazy Konkurencyjności). Zamawiający niezwłocznie udzieli wyjaśnień, jednak nie później niż na 2 dni przed upływem terminu składania ofert, pod warunkiem, że wniosek o wyjaśnienie treści wpłynął do zamawiającego nie później niż na 4 dni przed upływem terminu składania ofert. </w:t>
      </w:r>
    </w:p>
    <w:p w14:paraId="42335F14" w14:textId="77777777" w:rsidR="005E7EB6" w:rsidRDefault="00DC58D7" w:rsidP="005E7EB6">
      <w:pPr>
        <w:pStyle w:val="Akapitzlist"/>
        <w:numPr>
          <w:ilvl w:val="0"/>
          <w:numId w:val="31"/>
        </w:numPr>
        <w:rPr>
          <w:rFonts w:cstheme="minorHAnsi"/>
        </w:rPr>
      </w:pPr>
      <w:r w:rsidRPr="005E7EB6">
        <w:rPr>
          <w:rFonts w:cstheme="minorHAnsi"/>
        </w:rPr>
        <w:t>Jeżeli wniosek o wyjaśnienie treści zapytania ofertowego wpłynął po upływie terminu składania wniosku</w:t>
      </w:r>
      <w:r w:rsidR="005E7EB6">
        <w:rPr>
          <w:rFonts w:cstheme="minorHAnsi"/>
        </w:rPr>
        <w:t xml:space="preserve"> </w:t>
      </w:r>
      <w:r w:rsidRPr="005E7EB6">
        <w:rPr>
          <w:rFonts w:cstheme="minorHAnsi"/>
        </w:rPr>
        <w:t xml:space="preserve">lub dotyczy udzielonych wyjaśnień, Zamawiający może udzielić wyjaśnień albo pozostawić wniosek bez rozpatrywania. </w:t>
      </w:r>
    </w:p>
    <w:p w14:paraId="0EBC70FB" w14:textId="06CB5974" w:rsidR="00DC58D7" w:rsidRPr="005E7EB6" w:rsidRDefault="00DC58D7" w:rsidP="005E7EB6">
      <w:pPr>
        <w:pStyle w:val="Akapitzlist"/>
        <w:numPr>
          <w:ilvl w:val="0"/>
          <w:numId w:val="31"/>
        </w:numPr>
        <w:rPr>
          <w:rFonts w:cstheme="minorHAnsi"/>
        </w:rPr>
      </w:pPr>
      <w:r w:rsidRPr="005E7EB6">
        <w:rPr>
          <w:rFonts w:cstheme="minorHAnsi"/>
        </w:rPr>
        <w:t xml:space="preserve">Przedłużenie terminu składania ofert nie wpływa na bieg terminu składania </w:t>
      </w:r>
      <w:r w:rsidR="005E7EB6" w:rsidRPr="005E7EB6">
        <w:rPr>
          <w:rFonts w:cstheme="minorHAnsi"/>
        </w:rPr>
        <w:t xml:space="preserve">pow. </w:t>
      </w:r>
      <w:r w:rsidRPr="005E7EB6">
        <w:rPr>
          <w:rFonts w:cstheme="minorHAnsi"/>
        </w:rPr>
        <w:t>wniosku</w:t>
      </w:r>
      <w:r w:rsidR="005E7EB6" w:rsidRPr="005E7EB6">
        <w:rPr>
          <w:rFonts w:cstheme="minorHAnsi"/>
        </w:rPr>
        <w:t>.</w:t>
      </w:r>
    </w:p>
    <w:p w14:paraId="20739BDF" w14:textId="77777777" w:rsidR="005E7EB6" w:rsidRDefault="00DC58D7" w:rsidP="005E7EB6">
      <w:pPr>
        <w:pStyle w:val="Akapitzlist"/>
        <w:rPr>
          <w:rFonts w:cstheme="minorHAnsi"/>
        </w:rPr>
      </w:pPr>
      <w:r w:rsidRPr="00C13964">
        <w:rPr>
          <w:rFonts w:cstheme="minorHAnsi"/>
        </w:rPr>
        <w:t xml:space="preserve">Treść zapytań wraz z wyjaśnieniami Zamawiający udostępniona na stronie internetowej, na której zamieszczone zostało Zapytanie oraz na stronie www.bazakonkurencyjnosci.pl, bez ujawniania źródeł zapytania. </w:t>
      </w:r>
    </w:p>
    <w:p w14:paraId="3678137B" w14:textId="1694702F" w:rsidR="00DC58D7" w:rsidRPr="005E7EB6" w:rsidRDefault="00DC58D7" w:rsidP="005E7EB6">
      <w:pPr>
        <w:rPr>
          <w:rFonts w:cstheme="minorHAnsi"/>
        </w:rPr>
      </w:pPr>
      <w:r w:rsidRPr="005E7EB6">
        <w:rPr>
          <w:rFonts w:cstheme="minorHAnsi"/>
        </w:rPr>
        <w:t>W uzasadnionych przypadkach Zamawiający może przed upływem terminu składania ofert zmienić treść zapytania ofertowego. Dokonaną zmianę zapytania Zamawiający udostępni</w:t>
      </w:r>
      <w:r w:rsidR="005E7EB6">
        <w:rPr>
          <w:rFonts w:cstheme="minorHAnsi"/>
        </w:rPr>
        <w:t xml:space="preserve">a </w:t>
      </w:r>
      <w:r w:rsidRPr="005E7EB6">
        <w:rPr>
          <w:rFonts w:cstheme="minorHAnsi"/>
        </w:rPr>
        <w:t xml:space="preserve">na stronie www.bazakonkurencyjnosci.pl. </w:t>
      </w:r>
    </w:p>
    <w:p w14:paraId="379017D9" w14:textId="4B65AD82" w:rsidR="00DC58D7" w:rsidRPr="005E7EB6" w:rsidRDefault="00DC58D7" w:rsidP="005E7EB6">
      <w:pPr>
        <w:rPr>
          <w:rFonts w:cstheme="minorHAnsi"/>
        </w:rPr>
      </w:pPr>
      <w:r w:rsidRPr="005E7EB6">
        <w:rPr>
          <w:rFonts w:cstheme="minorHAnsi"/>
        </w:rPr>
        <w:t xml:space="preserve">W niniejszym postępowaniu wszelkie oświadczenia, wnioski, zawiadomienia oraz informacje Zamawiający i Wykonawcy przekazują drogą elektroniczną za pośrednictwem </w:t>
      </w:r>
      <w:r w:rsidRPr="005E7EB6">
        <w:rPr>
          <w:rFonts w:cstheme="minorHAnsi"/>
        </w:rPr>
        <w:tab/>
        <w:t>BK2021 (Bazy Konkurencyjności).</w:t>
      </w:r>
    </w:p>
    <w:p w14:paraId="2DEFA238" w14:textId="122D9061" w:rsidR="00DC58D7" w:rsidRPr="005E7EB6" w:rsidRDefault="00DC58D7" w:rsidP="005E7EB6">
      <w:pPr>
        <w:rPr>
          <w:rFonts w:cstheme="minorHAnsi"/>
          <w:b/>
        </w:rPr>
      </w:pPr>
      <w:r w:rsidRPr="005E7EB6">
        <w:rPr>
          <w:rFonts w:cstheme="minorHAnsi"/>
        </w:rPr>
        <w:t xml:space="preserve">Osobą uprawnioną w </w:t>
      </w:r>
      <w:r w:rsidRPr="005E7EB6">
        <w:rPr>
          <w:rFonts w:cstheme="minorHAnsi"/>
          <w:u w:val="single"/>
        </w:rPr>
        <w:t xml:space="preserve">zakresie merytorycznym i proceduralnym </w:t>
      </w:r>
      <w:r w:rsidRPr="005E7EB6">
        <w:rPr>
          <w:rFonts w:cstheme="minorHAnsi"/>
        </w:rPr>
        <w:t xml:space="preserve">  do kontaktu z Wykonawcami jest Dariusz Suchenek, a</w:t>
      </w:r>
      <w:r w:rsidRPr="005E7EB6">
        <w:rPr>
          <w:rFonts w:cstheme="minorHAnsi"/>
          <w:b/>
        </w:rPr>
        <w:t xml:space="preserve">dres mailowy: </w:t>
      </w:r>
      <w:hyperlink r:id="rId8" w:history="1">
        <w:r w:rsidRPr="005E7EB6">
          <w:rPr>
            <w:rStyle w:val="Hipercze"/>
            <w:rFonts w:cstheme="minorHAnsi"/>
            <w:b/>
          </w:rPr>
          <w:t>nzoz.akacja@gmail.com</w:t>
        </w:r>
      </w:hyperlink>
      <w:r w:rsidRPr="005E7EB6">
        <w:rPr>
          <w:rFonts w:cstheme="minorHAnsi"/>
          <w:b/>
        </w:rPr>
        <w:t>.</w:t>
      </w:r>
    </w:p>
    <w:p w14:paraId="65316CE3" w14:textId="77777777" w:rsidR="00C13964" w:rsidRPr="00C13964" w:rsidRDefault="00C13964" w:rsidP="00DC58D7">
      <w:pPr>
        <w:pStyle w:val="Akapitzlist"/>
        <w:rPr>
          <w:rFonts w:cstheme="minorHAnsi"/>
          <w:b/>
        </w:rPr>
      </w:pPr>
    </w:p>
    <w:p w14:paraId="764380FE" w14:textId="77777777" w:rsidR="00C13964" w:rsidRPr="00C13964" w:rsidRDefault="00C13964" w:rsidP="00DC58D7">
      <w:pPr>
        <w:pStyle w:val="Akapitzlist"/>
        <w:rPr>
          <w:rFonts w:cstheme="minorHAnsi"/>
          <w:b/>
        </w:rPr>
      </w:pPr>
    </w:p>
    <w:p w14:paraId="0661EAC2" w14:textId="61FAE4A7" w:rsidR="00DC58D7" w:rsidRPr="00C13964" w:rsidRDefault="00DC58D7" w:rsidP="00DC58D7">
      <w:pPr>
        <w:pStyle w:val="Akapitzlist"/>
        <w:rPr>
          <w:rFonts w:cstheme="minorHAnsi"/>
          <w:b/>
        </w:rPr>
      </w:pPr>
      <w:r w:rsidRPr="00C13964">
        <w:rPr>
          <w:rFonts w:cstheme="minorHAnsi"/>
          <w:b/>
        </w:rPr>
        <w:t xml:space="preserve">OPIS SPOSOBU PRZYGOTOWANIA OFERTY </w:t>
      </w:r>
    </w:p>
    <w:p w14:paraId="619CD9A0" w14:textId="77777777" w:rsidR="005E7EB6" w:rsidRDefault="005E7EB6" w:rsidP="00DC58D7">
      <w:pPr>
        <w:pStyle w:val="Akapitzlist"/>
        <w:rPr>
          <w:rFonts w:cstheme="minorHAnsi"/>
        </w:rPr>
      </w:pPr>
    </w:p>
    <w:p w14:paraId="53A707E5" w14:textId="49E6B249" w:rsidR="005E7EB6" w:rsidRDefault="00DC58D7" w:rsidP="005E7EB6">
      <w:pPr>
        <w:pStyle w:val="Akapitzlist"/>
        <w:numPr>
          <w:ilvl w:val="0"/>
          <w:numId w:val="33"/>
        </w:numPr>
        <w:rPr>
          <w:rFonts w:cstheme="minorHAnsi"/>
        </w:rPr>
      </w:pPr>
      <w:r w:rsidRPr="00C13964">
        <w:rPr>
          <w:rFonts w:cstheme="minorHAnsi"/>
        </w:rPr>
        <w:t>Wykonawca  przedłoży tylko jedną ofertę. Oferty składane za pośrednictwem Bazy Konkurencyjności powinny posiadać formę pliku PDF podpisanego odręcznie i następnie zeskanowanego lub podpisanego kwalifikowanym podpisem elektronicznym. Oferta składana przez Bazę Konkurencyjności, niepodpisana podpisem kwalifikowanym powinna zostać podpisana przez osoby upoważnione, a następnie zeskanowana i w takiej formie umieszczona w systemie. W takim wypadku Zamawiający zastrzega sobie prawo do żądania przesłania oryginału oferty. Wykonawca może przed upływem terminu do składania ofert zmienić lub wycofać ofertę. W tym celu należy postąpić zgodnie z instrukcją opublikowaną na stronie https://bazakonkurencyjnosci.funduszeeuropejskie.gov.pl/pomoc.  Za datę złożenia oferty uważa się datę widoczną w systemie Baza Konkurencyjności.</w:t>
      </w:r>
      <w:r w:rsidR="005E7EB6">
        <w:rPr>
          <w:rFonts w:cstheme="minorHAnsi"/>
        </w:rPr>
        <w:t xml:space="preserve"> </w:t>
      </w:r>
    </w:p>
    <w:p w14:paraId="5ECB8D63" w14:textId="77777777" w:rsidR="005E7EB6" w:rsidRPr="005E7EB6" w:rsidRDefault="00DC58D7" w:rsidP="00DC58D7">
      <w:pPr>
        <w:pStyle w:val="Akapitzlist"/>
        <w:numPr>
          <w:ilvl w:val="0"/>
          <w:numId w:val="33"/>
        </w:numPr>
        <w:rPr>
          <w:rFonts w:cstheme="minorHAnsi"/>
          <w:b/>
          <w:bCs/>
        </w:rPr>
      </w:pPr>
      <w:r w:rsidRPr="005E7EB6">
        <w:rPr>
          <w:rFonts w:cstheme="minorHAnsi"/>
        </w:rPr>
        <w:t xml:space="preserve">Złożenie oferty odbywa </w:t>
      </w:r>
      <w:proofErr w:type="spellStart"/>
      <w:r w:rsidRPr="005E7EB6">
        <w:rPr>
          <w:rFonts w:cstheme="minorHAnsi"/>
        </w:rPr>
        <w:t>sie</w:t>
      </w:r>
      <w:proofErr w:type="spellEnd"/>
      <w:r w:rsidRPr="005E7EB6">
        <w:rPr>
          <w:rFonts w:cstheme="minorHAnsi"/>
        </w:rPr>
        <w:t xml:space="preserve"> pisemnie za pomocą BK2021 (Bazy Konkurencyjności).</w:t>
      </w:r>
      <w:r w:rsidR="005E7EB6" w:rsidRPr="005E7EB6">
        <w:rPr>
          <w:rFonts w:cstheme="minorHAnsi"/>
        </w:rPr>
        <w:t xml:space="preserve"> </w:t>
      </w:r>
    </w:p>
    <w:p w14:paraId="0B0CA0C2" w14:textId="77777777" w:rsidR="005E7EB6" w:rsidRPr="005E7EB6" w:rsidRDefault="00DC58D7" w:rsidP="00DC58D7">
      <w:pPr>
        <w:pStyle w:val="Akapitzlist"/>
        <w:numPr>
          <w:ilvl w:val="0"/>
          <w:numId w:val="33"/>
        </w:numPr>
        <w:rPr>
          <w:rFonts w:cstheme="minorHAnsi"/>
        </w:rPr>
      </w:pPr>
      <w:r w:rsidRPr="005E7EB6">
        <w:rPr>
          <w:rFonts w:cstheme="minorHAnsi"/>
          <w:b/>
          <w:bCs/>
        </w:rPr>
        <w:t>Cena oferty przedstawiona przez Wykonawcę powinna obejmować wszystkie koszty związane ze zrealizowaniem zamówienia.</w:t>
      </w:r>
      <w:r w:rsidR="005E7EB6" w:rsidRPr="005E7EB6">
        <w:rPr>
          <w:rFonts w:cstheme="minorHAnsi"/>
          <w:b/>
          <w:bCs/>
        </w:rPr>
        <w:t xml:space="preserve"> </w:t>
      </w:r>
    </w:p>
    <w:p w14:paraId="1278FA03" w14:textId="77777777" w:rsidR="005E7EB6" w:rsidRDefault="00DC58D7" w:rsidP="00DC58D7">
      <w:pPr>
        <w:pStyle w:val="Akapitzlist"/>
        <w:numPr>
          <w:ilvl w:val="0"/>
          <w:numId w:val="33"/>
        </w:numPr>
        <w:rPr>
          <w:rFonts w:cstheme="minorHAnsi"/>
        </w:rPr>
      </w:pPr>
      <w:r w:rsidRPr="005E7EB6">
        <w:rPr>
          <w:rFonts w:cstheme="minorHAnsi"/>
        </w:rPr>
        <w:t xml:space="preserve">Oferta winna by sporządzona zgodnie z wymogami ogłoszenia. na FORMULARZU OFERTY, stanowiącym </w:t>
      </w:r>
      <w:r w:rsidR="00C13964" w:rsidRPr="005E7EB6">
        <w:rPr>
          <w:rFonts w:cstheme="minorHAnsi"/>
        </w:rPr>
        <w:t>załącznik</w:t>
      </w:r>
      <w:r w:rsidRPr="005E7EB6">
        <w:rPr>
          <w:rFonts w:cstheme="minorHAnsi"/>
        </w:rPr>
        <w:t xml:space="preserve"> do zapytania. </w:t>
      </w:r>
      <w:r w:rsidR="005E7EB6" w:rsidRPr="005E7EB6">
        <w:rPr>
          <w:rFonts w:cstheme="minorHAnsi"/>
        </w:rPr>
        <w:t xml:space="preserve"> </w:t>
      </w:r>
      <w:r w:rsidRPr="005E7EB6">
        <w:rPr>
          <w:rFonts w:cstheme="minorHAnsi"/>
        </w:rPr>
        <w:t>Oferta musi obejmować cały zakres zamówienia określonego w zapytaniu ofertowym. Musi być sporządzona w formie dokumentowej. Wykonawca składa ofertę i załączniki do niej w formie plików w formacie *pdf .  Treść oferty musi odpowiadać treści opisu przedmiotu zamówienia określonego w zapytaniu ofertowym.</w:t>
      </w:r>
      <w:r w:rsidR="005E7EB6" w:rsidRPr="005E7EB6">
        <w:rPr>
          <w:rFonts w:cstheme="minorHAnsi"/>
        </w:rPr>
        <w:t xml:space="preserve"> </w:t>
      </w:r>
      <w:r w:rsidRPr="005E7EB6">
        <w:rPr>
          <w:rFonts w:cstheme="minorHAnsi"/>
        </w:rPr>
        <w:t>Oferta powinna być sporządzona w języku polskim.</w:t>
      </w:r>
      <w:r w:rsidR="005E7EB6" w:rsidRPr="005E7EB6">
        <w:rPr>
          <w:rFonts w:cstheme="minorHAnsi"/>
        </w:rPr>
        <w:t xml:space="preserve"> </w:t>
      </w:r>
    </w:p>
    <w:p w14:paraId="0228C7D4" w14:textId="77777777" w:rsidR="005E7EB6" w:rsidRDefault="00DC58D7" w:rsidP="00DC58D7">
      <w:pPr>
        <w:pStyle w:val="Akapitzlist"/>
        <w:numPr>
          <w:ilvl w:val="0"/>
          <w:numId w:val="33"/>
        </w:numPr>
        <w:rPr>
          <w:rFonts w:cstheme="minorHAnsi"/>
        </w:rPr>
      </w:pPr>
      <w:r w:rsidRPr="005E7EB6">
        <w:rPr>
          <w:rFonts w:cstheme="minorHAnsi"/>
        </w:rPr>
        <w:t>W przypadku składania oferty przez Wykonawców wspólnie ubiegających się o udzielenie zamówienia, do oferty musi być załączone pełnomocnictwo określające jego zakres, podpisane przez Wykonawcę (osobę lub osoby uprawnione do składania oświadczeń woli w imieniu każdego Wykonawcy).</w:t>
      </w:r>
      <w:r w:rsidR="005E7EB6" w:rsidRPr="005E7EB6">
        <w:rPr>
          <w:rFonts w:cstheme="minorHAnsi"/>
        </w:rPr>
        <w:t xml:space="preserve"> </w:t>
      </w:r>
    </w:p>
    <w:p w14:paraId="4048F95F" w14:textId="77777777" w:rsidR="005E7EB6" w:rsidRDefault="00DC58D7" w:rsidP="00DC58D7">
      <w:pPr>
        <w:pStyle w:val="Akapitzlist"/>
        <w:numPr>
          <w:ilvl w:val="0"/>
          <w:numId w:val="33"/>
        </w:numPr>
        <w:rPr>
          <w:rFonts w:cstheme="minorHAnsi"/>
        </w:rPr>
      </w:pPr>
      <w:r w:rsidRPr="005E7EB6">
        <w:rPr>
          <w:rFonts w:cstheme="minorHAnsi"/>
        </w:rPr>
        <w:t>W przypadku składania oferty przez wspólników spółki cywilnej, gdy oferta nie będzie podpisana przez wszystkich wspólników, do oferty musza być załączone pełnomocnictwa od pozostałych wspólników (oryginał lub poświadczona notarialnie kopia) określające ich zakres.</w:t>
      </w:r>
      <w:r w:rsidR="005E7EB6" w:rsidRPr="005E7EB6">
        <w:rPr>
          <w:rFonts w:cstheme="minorHAnsi"/>
        </w:rPr>
        <w:t xml:space="preserve"> </w:t>
      </w:r>
    </w:p>
    <w:p w14:paraId="404986BE" w14:textId="77777777" w:rsidR="005E7EB6" w:rsidRDefault="00DC58D7" w:rsidP="00DC58D7">
      <w:pPr>
        <w:pStyle w:val="Akapitzlist"/>
        <w:numPr>
          <w:ilvl w:val="0"/>
          <w:numId w:val="33"/>
        </w:numPr>
        <w:rPr>
          <w:rFonts w:cstheme="minorHAnsi"/>
        </w:rPr>
      </w:pPr>
      <w:r w:rsidRPr="005E7EB6">
        <w:rPr>
          <w:rFonts w:cstheme="minorHAnsi"/>
        </w:rPr>
        <w:t xml:space="preserve">Zamawiający dokona we własnym zakresie weryfikacji danych osób uprawnionych do reprezentacji Wykonawcy wskazanych w ich ofertach na podstawie ogólnodostępnych publicznych rejestrów i ewidencji, jeśli Wykonawca podlega wpisowi do tych ewidencji, pobierając stosowne wydruki z tych baz (CEIDG </w:t>
      </w:r>
      <w:hyperlink r:id="rId9" w:history="1">
        <w:r w:rsidRPr="005E7EB6">
          <w:rPr>
            <w:rStyle w:val="Hipercze"/>
            <w:rFonts w:cstheme="minorHAnsi"/>
          </w:rPr>
          <w:t>https://ceidg.gov.pl/i</w:t>
        </w:r>
      </w:hyperlink>
      <w:r w:rsidRPr="005E7EB6">
        <w:rPr>
          <w:rFonts w:cstheme="minorHAnsi"/>
        </w:rPr>
        <w:t> Centralna Informacja KRS </w:t>
      </w:r>
      <w:hyperlink r:id="rId10" w:tgtFrame="_blank" w:history="1">
        <w:r w:rsidRPr="005E7EB6">
          <w:rPr>
            <w:rStyle w:val="Hipercze"/>
            <w:rFonts w:cstheme="minorHAnsi"/>
          </w:rPr>
          <w:t>https://ems.ms.gov.pl/krs/</w:t>
        </w:r>
      </w:hyperlink>
      <w:r w:rsidR="005E7EB6" w:rsidRPr="005E7EB6">
        <w:rPr>
          <w:rFonts w:cstheme="minorHAnsi"/>
        </w:rPr>
        <w:t>, Rejestr podmiotów leczniczych</w:t>
      </w:r>
      <w:r w:rsidRPr="005E7EB6">
        <w:rPr>
          <w:rFonts w:cstheme="minorHAnsi"/>
        </w:rPr>
        <w:t>.</w:t>
      </w:r>
      <w:r w:rsidR="005E7EB6" w:rsidRPr="005E7EB6">
        <w:rPr>
          <w:rFonts w:cstheme="minorHAnsi"/>
        </w:rPr>
        <w:t xml:space="preserve"> </w:t>
      </w:r>
    </w:p>
    <w:p w14:paraId="41CE22EF" w14:textId="77777777" w:rsidR="005E7EB6" w:rsidRDefault="00DC58D7" w:rsidP="00DC58D7">
      <w:pPr>
        <w:pStyle w:val="Akapitzlist"/>
        <w:numPr>
          <w:ilvl w:val="0"/>
          <w:numId w:val="33"/>
        </w:numPr>
        <w:rPr>
          <w:rFonts w:cstheme="minorHAnsi"/>
        </w:rPr>
      </w:pPr>
      <w:r w:rsidRPr="005E7EB6">
        <w:rPr>
          <w:rFonts w:cstheme="minorHAnsi"/>
        </w:rPr>
        <w:t>Wszystkie naniesione poprawki lub korekty błędów i skreślenia muszą być parafowane przez osoby upoważnione do składania w imieniu Wykonawcy.</w:t>
      </w:r>
      <w:r w:rsidR="005E7EB6" w:rsidRPr="005E7EB6">
        <w:rPr>
          <w:rFonts w:cstheme="minorHAnsi"/>
        </w:rPr>
        <w:t xml:space="preserve"> </w:t>
      </w:r>
    </w:p>
    <w:p w14:paraId="1BBF623F" w14:textId="341C6EA9" w:rsidR="00DC58D7" w:rsidRPr="005E7EB6" w:rsidRDefault="00DC58D7" w:rsidP="00DC58D7">
      <w:pPr>
        <w:pStyle w:val="Akapitzlist"/>
        <w:numPr>
          <w:ilvl w:val="0"/>
          <w:numId w:val="33"/>
        </w:numPr>
        <w:rPr>
          <w:rFonts w:cstheme="minorHAnsi"/>
        </w:rPr>
      </w:pPr>
      <w:r w:rsidRPr="005E7EB6">
        <w:rPr>
          <w:rFonts w:cstheme="minorHAnsi"/>
        </w:rPr>
        <w:t>Dokumenty sporządzone w języku obcym są składane wraz z tłumaczeniem na język polski.</w:t>
      </w:r>
    </w:p>
    <w:p w14:paraId="641E462B" w14:textId="77777777" w:rsidR="005E7EB6" w:rsidRDefault="005E7EB6" w:rsidP="00DC58D7">
      <w:pPr>
        <w:pStyle w:val="Akapitzlist"/>
        <w:rPr>
          <w:rFonts w:cstheme="minorHAnsi"/>
        </w:rPr>
      </w:pPr>
    </w:p>
    <w:p w14:paraId="6D77EED3" w14:textId="1EB510A6" w:rsidR="00DC58D7" w:rsidRPr="00C13964" w:rsidRDefault="00DC58D7" w:rsidP="00DC58D7">
      <w:pPr>
        <w:pStyle w:val="Akapitzlist"/>
        <w:rPr>
          <w:rFonts w:cstheme="minorHAnsi"/>
        </w:rPr>
      </w:pPr>
      <w:r w:rsidRPr="00C13964">
        <w:rPr>
          <w:rFonts w:cstheme="minorHAnsi"/>
        </w:rPr>
        <w:t xml:space="preserve">Zamawiający nie ujawni informacji stanowiących tajemnice przedsiębiorstwa w rozumieniu przepisów o zwalczaniu nieuczciwej konkurencji, jeżeli Wykonawca, nie później niż w terminie składania ofert, zastrzegł, ze nie mogą być one udostępniane oraz wykazał, iż zastrzeżone informacje stanowią tajemnice przedsiębiorstwa. Wykonawca nie może zastrzec informacji dotyczących ceny, terminu wykonania zamówienia, okresu gwarancji i terminu </w:t>
      </w:r>
      <w:r w:rsidRPr="00C13964">
        <w:rPr>
          <w:rFonts w:cstheme="minorHAnsi"/>
        </w:rPr>
        <w:lastRenderedPageBreak/>
        <w:t>płatności zawartego w ofercie</w:t>
      </w:r>
      <w:r w:rsidR="005E7EB6">
        <w:rPr>
          <w:rFonts w:cstheme="minorHAnsi"/>
        </w:rPr>
        <w:t xml:space="preserve">. </w:t>
      </w:r>
      <w:r w:rsidRPr="00C13964">
        <w:rPr>
          <w:rFonts w:cstheme="minorHAnsi"/>
        </w:rPr>
        <w:t>W tym celu Wykonawca zobowiązany jest do oddzielenia części jawnej oferty od części stanowiącej tajemnice przedsiębiorstwa w rozumieniu przepisów o zwalczaniu nieuczciwej konkurencji. Jeżeli Wykonawca zastrzega, ze informacje stanowiące tajemnice przedsiębiorstwa w rozumieniu przepisów o zwalczaniu nieuczciwej konkurencji (art. 11 ust. 4 ustawy z dnia 16 kwietnia 1993</w:t>
      </w:r>
      <w:r w:rsidRPr="00C13964">
        <w:rPr>
          <w:rFonts w:cstheme="minorHAnsi"/>
          <w:lang w:val="en-US"/>
        </w:rPr>
        <w:t>г</w:t>
      </w:r>
      <w:r w:rsidRPr="00C13964">
        <w:rPr>
          <w:rFonts w:cstheme="minorHAnsi"/>
        </w:rPr>
        <w:t xml:space="preserve"> o zwalczaniu nieuczciwej konkurencji, tekst jedn. Dz. U z 2022 r. poz. 1233.), nie mogą być udostępnione, informacje te maja być zawarte w osobnym pliku i zawierać wyraźne zastrzeżenie, ze nie mogą by¢ udostępniane. Wykonawca zastrzegając tajemnice przedsiębiorstwa zobowiązany jest dołączy do oferty pisemne uzasadnienie odnośnie charakteru zastrzeżonych w niej informacji. Uzasadnienie ma na celu udowodnienie spełnienia przesłanek określonych w przywołanym powyżej przepisie, tj. że zastrzeżona informacja:</w:t>
      </w:r>
    </w:p>
    <w:p w14:paraId="2D121921" w14:textId="77777777" w:rsidR="00DC58D7" w:rsidRPr="00C13964" w:rsidRDefault="00DC58D7" w:rsidP="00DC58D7">
      <w:pPr>
        <w:pStyle w:val="Akapitzlist"/>
        <w:rPr>
          <w:rFonts w:cstheme="minorHAnsi"/>
        </w:rPr>
      </w:pPr>
      <w:r w:rsidRPr="00C13964">
        <w:rPr>
          <w:rFonts w:cstheme="minorHAnsi"/>
        </w:rPr>
        <w:t>- ma charakter techniczny, technologiczny lub organizacyjny przedsiębiorstwa,</w:t>
      </w:r>
    </w:p>
    <w:p w14:paraId="2A5ABFDC" w14:textId="77777777" w:rsidR="00DC58D7" w:rsidRPr="00C13964" w:rsidRDefault="00DC58D7" w:rsidP="00DC58D7">
      <w:pPr>
        <w:pStyle w:val="Akapitzlist"/>
        <w:rPr>
          <w:rFonts w:cstheme="minorHAnsi"/>
        </w:rPr>
      </w:pPr>
      <w:r w:rsidRPr="00C13964">
        <w:rPr>
          <w:rFonts w:cstheme="minorHAnsi"/>
        </w:rPr>
        <w:t>- nie została ujawniona do wiadomości publicznej,</w:t>
      </w:r>
    </w:p>
    <w:p w14:paraId="767F2F96" w14:textId="77777777" w:rsidR="00DC58D7" w:rsidRPr="00C13964" w:rsidRDefault="00DC58D7" w:rsidP="00DC58D7">
      <w:pPr>
        <w:pStyle w:val="Akapitzlist"/>
        <w:rPr>
          <w:rFonts w:cstheme="minorHAnsi"/>
        </w:rPr>
      </w:pPr>
      <w:r w:rsidRPr="00C13964">
        <w:rPr>
          <w:rFonts w:cstheme="minorHAnsi"/>
        </w:rPr>
        <w:t>- podjęto w stosunku do niej niezbędne działania w celu zachowania poufności.</w:t>
      </w:r>
    </w:p>
    <w:p w14:paraId="08519770" w14:textId="77777777" w:rsidR="00DC58D7" w:rsidRPr="00C13964" w:rsidRDefault="00DC58D7" w:rsidP="00DC58D7">
      <w:pPr>
        <w:pStyle w:val="Akapitzlist"/>
        <w:rPr>
          <w:rFonts w:cstheme="minorHAnsi"/>
        </w:rPr>
      </w:pPr>
    </w:p>
    <w:p w14:paraId="3D2B6699" w14:textId="77777777" w:rsidR="00DC58D7" w:rsidRPr="00C13964" w:rsidRDefault="00DC58D7" w:rsidP="00DC58D7">
      <w:pPr>
        <w:pStyle w:val="Akapitzlist"/>
        <w:rPr>
          <w:rFonts w:cstheme="minorHAnsi"/>
        </w:rPr>
      </w:pPr>
    </w:p>
    <w:p w14:paraId="450BDD4A" w14:textId="2BE317FD" w:rsidR="00DC58D7" w:rsidRPr="00C13964" w:rsidRDefault="00DC58D7" w:rsidP="00DC58D7">
      <w:pPr>
        <w:pStyle w:val="Akapitzlist"/>
        <w:rPr>
          <w:rFonts w:cstheme="minorHAnsi"/>
          <w:b/>
        </w:rPr>
      </w:pPr>
      <w:r w:rsidRPr="00C13964">
        <w:rPr>
          <w:rFonts w:cstheme="minorHAnsi"/>
          <w:b/>
        </w:rPr>
        <w:t xml:space="preserve">MIEJSCE ORAZ TERMIN SKŁADANIA I OTWARCIA OFERT </w:t>
      </w:r>
    </w:p>
    <w:p w14:paraId="73353453" w14:textId="77777777" w:rsidR="00DC58D7" w:rsidRPr="00C13964" w:rsidRDefault="00DC58D7" w:rsidP="00DC58D7">
      <w:pPr>
        <w:pStyle w:val="Akapitzlist"/>
        <w:rPr>
          <w:rFonts w:cstheme="minorHAnsi"/>
        </w:rPr>
      </w:pPr>
    </w:p>
    <w:p w14:paraId="5B254930" w14:textId="5A5EA8F5" w:rsidR="00DC58D7" w:rsidRPr="00C13964" w:rsidRDefault="00DC58D7" w:rsidP="00DC58D7">
      <w:pPr>
        <w:pStyle w:val="Akapitzlist"/>
        <w:rPr>
          <w:rFonts w:cstheme="minorHAnsi"/>
          <w:b/>
        </w:rPr>
      </w:pPr>
      <w:r w:rsidRPr="00C13964">
        <w:rPr>
          <w:rFonts w:cstheme="minorHAnsi"/>
        </w:rPr>
        <w:t xml:space="preserve">Oferta powinna być złożona za pośrednictwem Bazy Konkurencyjności dostępnej pod adresem: </w:t>
      </w:r>
      <w:hyperlink r:id="rId11" w:history="1">
        <w:r w:rsidRPr="00C13964">
          <w:rPr>
            <w:rStyle w:val="Hipercze"/>
            <w:rFonts w:cstheme="minorHAnsi"/>
          </w:rPr>
          <w:t>https://bazakonkurencyjnosci.funduszeeuropejskie.gov.pl</w:t>
        </w:r>
      </w:hyperlink>
      <w:r w:rsidR="00DC3254">
        <w:rPr>
          <w:rFonts w:cstheme="minorHAnsi"/>
        </w:rPr>
        <w:t>.</w:t>
      </w:r>
    </w:p>
    <w:p w14:paraId="4075AC26" w14:textId="52BD1146" w:rsidR="00DC58D7" w:rsidRPr="00C13964" w:rsidRDefault="00DC58D7" w:rsidP="00DC58D7">
      <w:pPr>
        <w:pStyle w:val="Akapitzlist"/>
        <w:rPr>
          <w:rFonts w:cstheme="minorHAnsi"/>
        </w:rPr>
      </w:pPr>
      <w:r w:rsidRPr="00C13964">
        <w:rPr>
          <w:rFonts w:cstheme="minorHAnsi"/>
        </w:rPr>
        <w:t>Oferty składane za pośrednictwem Bazy Konkurencyjności powinny posiadać formę pliku PDF podpisanego odręcznie i następnie zeskanowanego lub podpisanego kwalifikowanym podpisem elektronicznym. Oferta składana przez Bazę Konkurencyjności, niepodpisana podpisem kwalifikowanym powinna zostać podpisana przez osoby upoważnione, a następnie zeskanowana i w takiej formie umieszczona w systemie. W takim wypadku Zamawiający zastrzega sobie prawo do żądania przesłania oryginału oferty. Wykonawca może przed upływem terminu do składania ofert zmienić lub wycofać ofertę. W tym celu należy postąpić zgodnie z instrukcją opublikowaną na stronie https://bazakonkurencyjnosci.funduszeeuropejskie.gov.pl/pomoc.  Za datę złożenia oferty uważa się datę widoczną w systemie Baza Konkurencyjności.</w:t>
      </w:r>
    </w:p>
    <w:p w14:paraId="285F6124" w14:textId="34E48304" w:rsidR="00595612" w:rsidRDefault="00DC58D7" w:rsidP="00595612">
      <w:pPr>
        <w:pStyle w:val="Akapitzlist"/>
        <w:rPr>
          <w:rFonts w:cstheme="minorHAnsi"/>
        </w:rPr>
      </w:pPr>
      <w:r w:rsidRPr="00C13964">
        <w:rPr>
          <w:rFonts w:cstheme="minorHAnsi"/>
        </w:rPr>
        <w:t xml:space="preserve">Otwarcie ofert nastąpi w </w:t>
      </w:r>
      <w:r w:rsidR="00DC3254">
        <w:rPr>
          <w:rFonts w:cstheme="minorHAnsi"/>
        </w:rPr>
        <w:t>ciągu 5 dni roboczych od terminu zakończenia składania ofert.</w:t>
      </w:r>
      <w:r w:rsidR="00595612">
        <w:rPr>
          <w:rFonts w:cstheme="minorHAnsi"/>
        </w:rPr>
        <w:t xml:space="preserve"> </w:t>
      </w:r>
    </w:p>
    <w:p w14:paraId="21EC5EE6" w14:textId="77777777" w:rsidR="00595612" w:rsidRDefault="00595612" w:rsidP="00595612">
      <w:pPr>
        <w:pStyle w:val="Akapitzlist"/>
        <w:rPr>
          <w:rFonts w:cstheme="minorHAnsi"/>
        </w:rPr>
      </w:pPr>
    </w:p>
    <w:p w14:paraId="4D3E82D1" w14:textId="6E1E77F2" w:rsidR="00DC58D7" w:rsidRPr="00595612" w:rsidRDefault="00DC58D7" w:rsidP="00595612">
      <w:pPr>
        <w:pStyle w:val="Akapitzlist"/>
        <w:rPr>
          <w:rFonts w:cstheme="minorHAnsi"/>
          <w:b/>
        </w:rPr>
      </w:pPr>
      <w:r w:rsidRPr="00595612">
        <w:rPr>
          <w:rFonts w:cstheme="minorHAnsi"/>
          <w:b/>
        </w:rPr>
        <w:t xml:space="preserve">POZOSTAŁE INFORMACJE </w:t>
      </w:r>
    </w:p>
    <w:p w14:paraId="722D7114" w14:textId="77777777" w:rsidR="00DC58D7" w:rsidRPr="00C13964" w:rsidRDefault="00DC58D7" w:rsidP="00DC58D7">
      <w:pPr>
        <w:pStyle w:val="Akapitzlist"/>
        <w:rPr>
          <w:rFonts w:cstheme="minorHAnsi"/>
        </w:rPr>
      </w:pPr>
    </w:p>
    <w:p w14:paraId="5457EE59" w14:textId="33190F57" w:rsidR="00DC58D7" w:rsidRPr="00C13964" w:rsidRDefault="00DC58D7" w:rsidP="00DC58D7">
      <w:pPr>
        <w:pStyle w:val="Akapitzlist"/>
        <w:rPr>
          <w:rFonts w:cstheme="minorHAnsi"/>
          <w:i/>
        </w:rPr>
      </w:pPr>
      <w:r w:rsidRPr="00C13964">
        <w:rPr>
          <w:rFonts w:cstheme="minorHAnsi"/>
        </w:rPr>
        <w:t xml:space="preserve">Do spraw nieuregulowanych w niniejszym zapytaniu ofertowym mają zastosowanie </w:t>
      </w:r>
      <w:r w:rsidRPr="00C13964">
        <w:rPr>
          <w:rFonts w:cstheme="minorHAnsi"/>
          <w:i/>
        </w:rPr>
        <w:t>Wytyczne</w:t>
      </w:r>
      <w:r w:rsidRPr="00C13964">
        <w:rPr>
          <w:rFonts w:cstheme="minorHAnsi"/>
          <w:i/>
          <w:vertAlign w:val="superscript"/>
        </w:rPr>
        <w:t xml:space="preserve"> </w:t>
      </w:r>
      <w:r w:rsidRPr="00C13964">
        <w:rPr>
          <w:rFonts w:cstheme="minorHAnsi"/>
          <w:i/>
        </w:rPr>
        <w:t>w zakresie kwalifikowalności wydatków w regionalnych programach na lata 2021–2027 z dnia 18 listopada 2022 roku wydane przez Ministra Funduszy i Polityki Regionalnej</w:t>
      </w:r>
    </w:p>
    <w:p w14:paraId="4C5F9D54" w14:textId="77777777" w:rsidR="00DC58D7" w:rsidRPr="00C13964" w:rsidRDefault="00DC58D7" w:rsidP="00DC58D7">
      <w:pPr>
        <w:pStyle w:val="Akapitzlist"/>
        <w:rPr>
          <w:rFonts w:cstheme="minorHAnsi"/>
        </w:rPr>
      </w:pPr>
    </w:p>
    <w:p w14:paraId="0B2386EC" w14:textId="636E5BEA" w:rsidR="00DC58D7" w:rsidRPr="00C13964" w:rsidRDefault="00DC58D7" w:rsidP="00DC58D7">
      <w:pPr>
        <w:pStyle w:val="Akapitzlist"/>
        <w:rPr>
          <w:rFonts w:cstheme="minorHAnsi"/>
        </w:rPr>
      </w:pPr>
      <w:r w:rsidRPr="00C13964">
        <w:rPr>
          <w:rFonts w:cstheme="minorHAnsi"/>
        </w:rPr>
        <w:t>Zamawiający poprawi w ofercie oczywiste omyłki pisarskiej i rachunkowe o czym zawiadomi Wykonawcę.</w:t>
      </w:r>
    </w:p>
    <w:p w14:paraId="6CFBB252" w14:textId="1BC8FBA6" w:rsidR="00DC58D7" w:rsidRPr="00C13964" w:rsidRDefault="00DC58D7" w:rsidP="00DC58D7">
      <w:pPr>
        <w:pStyle w:val="Akapitzlist"/>
        <w:rPr>
          <w:rFonts w:cstheme="minorHAnsi"/>
        </w:rPr>
      </w:pPr>
      <w:r w:rsidRPr="00C13964">
        <w:rPr>
          <w:rFonts w:cstheme="minorHAnsi"/>
        </w:rPr>
        <w:t xml:space="preserve">Jeżeli zaoferowana w ofercie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żąda od Wykonawcy złożenia w wyznaczonym terminie wyjaśnień, w tym </w:t>
      </w:r>
      <w:r w:rsidRPr="00C13964">
        <w:rPr>
          <w:rFonts w:cstheme="minorHAnsi"/>
        </w:rPr>
        <w:lastRenderedPageBreak/>
        <w:t>złożenia dowodów w zakresie wyliczenia ceny lub kosztu. Zamawiający ocenia te wyjaśnienia i odrzuci złożoną ofertę w przypadku, gdy złożone wyjaśnienia wraz z dowodami nie uzasadniają podanej ceny lub kosztu w tej ofercie.</w:t>
      </w:r>
    </w:p>
    <w:p w14:paraId="0EF4E289" w14:textId="086AC867" w:rsidR="00DC58D7" w:rsidRPr="00C13964" w:rsidRDefault="00DC58D7" w:rsidP="00DC58D7">
      <w:pPr>
        <w:pStyle w:val="Akapitzlist"/>
        <w:rPr>
          <w:rFonts w:cstheme="minorHAnsi"/>
        </w:rPr>
      </w:pPr>
      <w:r w:rsidRPr="00C13964">
        <w:rPr>
          <w:rFonts w:cstheme="minorHAnsi"/>
        </w:rPr>
        <w:t>Zamawiający może wezwać Wykonawcę w wyznaczonym przez siebie terminie do złożenia dokumentów niezbędnych do zapewnienia odpowiedniego przebiegu postepowania.</w:t>
      </w:r>
    </w:p>
    <w:p w14:paraId="63A3673A" w14:textId="0396DAA2" w:rsidR="00DC58D7" w:rsidRPr="00C13964" w:rsidRDefault="00DC58D7" w:rsidP="00DC58D7">
      <w:pPr>
        <w:pStyle w:val="Akapitzlist"/>
        <w:rPr>
          <w:rFonts w:cstheme="minorHAnsi"/>
        </w:rPr>
      </w:pPr>
      <w:r w:rsidRPr="00C13964">
        <w:rPr>
          <w:rFonts w:cstheme="minorHAnsi"/>
        </w:rPr>
        <w:t>Zamawiający może zwrócić się do Wykonawcy o wyjaśnienie treści złożonych dokumentów w wyznaczonym przez siebie terminie, brak odpowiedzi stanowić będzie podstawę odrzucenia oferty.</w:t>
      </w:r>
    </w:p>
    <w:p w14:paraId="0EBC0486" w14:textId="4D4E29B4" w:rsidR="00DC58D7" w:rsidRPr="00C13964" w:rsidRDefault="00DC58D7" w:rsidP="00DC58D7">
      <w:pPr>
        <w:pStyle w:val="Akapitzlist"/>
        <w:rPr>
          <w:rFonts w:cstheme="minorHAnsi"/>
        </w:rPr>
      </w:pPr>
      <w:r w:rsidRPr="00C13964">
        <w:rPr>
          <w:rFonts w:cstheme="minorHAnsi"/>
        </w:rPr>
        <w:t>O wyborze najkorzystniejszej oferty Zamawiający zawiadomi pisemnie za pośrednictwem BK2021 (Bazy Konkurencyjności).</w:t>
      </w:r>
    </w:p>
    <w:p w14:paraId="4261424C" w14:textId="77777777" w:rsidR="00DC58D7" w:rsidRPr="00C13964" w:rsidRDefault="00DC58D7" w:rsidP="003B6402">
      <w:pPr>
        <w:pStyle w:val="Akapitzlist"/>
        <w:rPr>
          <w:rFonts w:cstheme="minorHAnsi"/>
        </w:rPr>
      </w:pPr>
    </w:p>
    <w:p w14:paraId="3772988B" w14:textId="77777777" w:rsidR="00DC58D7" w:rsidRPr="00C13964" w:rsidRDefault="00DC58D7" w:rsidP="003B6402">
      <w:pPr>
        <w:pStyle w:val="Akapitzlist"/>
        <w:rPr>
          <w:rFonts w:cstheme="minorHAnsi"/>
        </w:rPr>
      </w:pPr>
    </w:p>
    <w:p w14:paraId="0010B1CA" w14:textId="77777777" w:rsidR="00DC58D7" w:rsidRPr="00C13964" w:rsidRDefault="00DC58D7" w:rsidP="003B6402">
      <w:pPr>
        <w:pStyle w:val="Akapitzlist"/>
        <w:rPr>
          <w:rFonts w:cstheme="minorHAnsi"/>
        </w:rPr>
      </w:pPr>
    </w:p>
    <w:p w14:paraId="73BDC6D6" w14:textId="5281E904" w:rsidR="001E186A" w:rsidRPr="00C13964" w:rsidRDefault="001E186A" w:rsidP="003B6402">
      <w:pPr>
        <w:pStyle w:val="Akapitzlist"/>
        <w:rPr>
          <w:rFonts w:cstheme="minorHAnsi"/>
        </w:rPr>
      </w:pPr>
    </w:p>
    <w:p w14:paraId="77427935" w14:textId="77777777" w:rsidR="001E186A" w:rsidRPr="00C13964" w:rsidRDefault="001E186A" w:rsidP="001E186A">
      <w:pPr>
        <w:pStyle w:val="Akapitzlist"/>
        <w:numPr>
          <w:ilvl w:val="0"/>
          <w:numId w:val="1"/>
        </w:numPr>
        <w:rPr>
          <w:rFonts w:cstheme="minorHAnsi"/>
          <w:b/>
          <w:bCs/>
        </w:rPr>
      </w:pPr>
      <w:r w:rsidRPr="00C13964">
        <w:rPr>
          <w:rFonts w:cstheme="minorHAnsi"/>
          <w:b/>
          <w:bCs/>
        </w:rPr>
        <w:t>ZMIANA TREŚCI UMOWY</w:t>
      </w:r>
    </w:p>
    <w:p w14:paraId="1B717919" w14:textId="77777777" w:rsidR="00DC58D7" w:rsidRPr="00C13964" w:rsidRDefault="00DC58D7" w:rsidP="00DC58D7">
      <w:pPr>
        <w:rPr>
          <w:rFonts w:cstheme="minorHAnsi"/>
        </w:rPr>
      </w:pPr>
    </w:p>
    <w:p w14:paraId="6B3F79FD" w14:textId="77777777" w:rsidR="00DC58D7" w:rsidRPr="00C13964" w:rsidRDefault="00DC58D7" w:rsidP="00DC58D7">
      <w:pPr>
        <w:rPr>
          <w:rFonts w:cstheme="minorHAnsi"/>
        </w:rPr>
      </w:pPr>
      <w:r w:rsidRPr="00C13964">
        <w:rPr>
          <w:rFonts w:cstheme="minorHAnsi"/>
        </w:rPr>
        <w:t xml:space="preserve">1. Zamawiający dopuszcza możliwość zmiany umowy wyłącznie w następujących przypadkach i na następujących warunkach:  </w:t>
      </w:r>
    </w:p>
    <w:p w14:paraId="59DD3355" w14:textId="1BC92C9A" w:rsidR="00DC58D7" w:rsidRPr="00C13964" w:rsidRDefault="00DC58D7" w:rsidP="00DC58D7">
      <w:pPr>
        <w:numPr>
          <w:ilvl w:val="0"/>
          <w:numId w:val="23"/>
        </w:numPr>
        <w:rPr>
          <w:rFonts w:cstheme="minorHAnsi"/>
        </w:rPr>
      </w:pPr>
      <w:r w:rsidRPr="00C13964">
        <w:rPr>
          <w:rFonts w:cstheme="minorHAnsi"/>
        </w:rPr>
        <w:t xml:space="preserve">Zmiany wynikające z przepisów prawa, w zakresie dotyczącym zawartej umowy, tj.: </w:t>
      </w:r>
    </w:p>
    <w:p w14:paraId="2ED495EB" w14:textId="37E271B0" w:rsidR="00DC58D7" w:rsidRPr="00C13964" w:rsidRDefault="00DC58D7" w:rsidP="00DC58D7">
      <w:pPr>
        <w:ind w:left="716"/>
        <w:rPr>
          <w:rFonts w:cstheme="minorHAnsi"/>
        </w:rPr>
      </w:pPr>
      <w:r w:rsidRPr="00C13964">
        <w:rPr>
          <w:rFonts w:cstheme="minorHAnsi"/>
        </w:rPr>
        <w:t xml:space="preserve">a) zmiana ustawowa wysokości stawki podatku od towarów i usług względem stawki określonej w umowie albo zastosowanie przez ustawodawcę zwolnienia od podatku od towarów i usług w zakresie dotyczącym przedmiotu umowy – zmiana umowy polegająca na dostosowaniu stawki umówionej do stawki ustawowej powszechnie obowiązującej albo do zwolnienia z ww. podatku; </w:t>
      </w:r>
    </w:p>
    <w:p w14:paraId="31EA77BE" w14:textId="1CCB7114" w:rsidR="00DC58D7" w:rsidRPr="00C13964" w:rsidRDefault="00DC58D7" w:rsidP="00DC58D7">
      <w:pPr>
        <w:ind w:left="716"/>
        <w:rPr>
          <w:rFonts w:cstheme="minorHAnsi"/>
        </w:rPr>
      </w:pPr>
      <w:r w:rsidRPr="00C13964">
        <w:rPr>
          <w:rFonts w:cstheme="minorHAnsi"/>
        </w:rPr>
        <w:t xml:space="preserve">b) zmiana wysokości minimalnego wynagrodzenia za pracę albo wysokości minimalnej stawki godzinowej ustalonych na podstawie przepisów prawa, </w:t>
      </w:r>
    </w:p>
    <w:p w14:paraId="0B008B65" w14:textId="36BE4014" w:rsidR="00DC58D7" w:rsidRPr="00C13964" w:rsidRDefault="00DC58D7" w:rsidP="00DC58D7">
      <w:pPr>
        <w:ind w:left="716"/>
        <w:rPr>
          <w:rFonts w:cstheme="minorHAnsi"/>
        </w:rPr>
      </w:pPr>
      <w:r w:rsidRPr="00C13964">
        <w:rPr>
          <w:rFonts w:cstheme="minorHAnsi"/>
        </w:rPr>
        <w:t xml:space="preserve">c) zmiana zasad podlegania ubezpieczeniom społecznym lub ubezpieczeniu zdrowotnemu lub wysokości stawki składki na ubezpieczenia społeczne lub zdrowotne, </w:t>
      </w:r>
    </w:p>
    <w:p w14:paraId="2EF04D3A" w14:textId="527BC2AD" w:rsidR="00DC58D7" w:rsidRPr="00C13964" w:rsidRDefault="00DC58D7" w:rsidP="00DC58D7">
      <w:pPr>
        <w:ind w:left="716"/>
        <w:rPr>
          <w:rFonts w:cstheme="minorHAnsi"/>
        </w:rPr>
      </w:pPr>
      <w:r w:rsidRPr="00C13964">
        <w:rPr>
          <w:rFonts w:cstheme="minorHAnsi"/>
        </w:rPr>
        <w:t>d) zmiana zasad gromadzenia i wysokości wpłat do pracowniczych planów kapitałowych,</w:t>
      </w:r>
    </w:p>
    <w:p w14:paraId="53CF7200" w14:textId="77777777" w:rsidR="00DC58D7" w:rsidRPr="00C13964" w:rsidRDefault="00DC58D7" w:rsidP="00DC58D7">
      <w:pPr>
        <w:ind w:left="716"/>
        <w:rPr>
          <w:rFonts w:cstheme="minorHAnsi"/>
        </w:rPr>
      </w:pPr>
      <w:r w:rsidRPr="00C13964">
        <w:rPr>
          <w:rFonts w:cstheme="minorHAnsi"/>
        </w:rPr>
        <w:t>e) zmiany obowiązujących zasad wynagradzania pracowników medycznych.</w:t>
      </w:r>
    </w:p>
    <w:p w14:paraId="606C3041" w14:textId="77777777" w:rsidR="00DC58D7" w:rsidRPr="00C13964" w:rsidRDefault="00DC58D7" w:rsidP="00DC58D7">
      <w:pPr>
        <w:numPr>
          <w:ilvl w:val="0"/>
          <w:numId w:val="23"/>
        </w:numPr>
        <w:rPr>
          <w:rFonts w:cstheme="minorHAnsi"/>
        </w:rPr>
      </w:pPr>
      <w:r w:rsidRPr="00C13964">
        <w:rPr>
          <w:rFonts w:cstheme="minorHAnsi"/>
        </w:rPr>
        <w:t xml:space="preserve">zmiana osób nadzorujących wykonywanie umowy po którejkolwiek ze stron - zmiana postanowień umowy określających te osoby, poprzez podanie danych nowych osób; </w:t>
      </w:r>
    </w:p>
    <w:p w14:paraId="31840B5A" w14:textId="77777777" w:rsidR="00DC58D7" w:rsidRPr="00C13964" w:rsidRDefault="00DC58D7" w:rsidP="00DC58D7">
      <w:pPr>
        <w:numPr>
          <w:ilvl w:val="0"/>
          <w:numId w:val="23"/>
        </w:numPr>
        <w:rPr>
          <w:rFonts w:cstheme="minorHAnsi"/>
        </w:rPr>
      </w:pPr>
      <w:r w:rsidRPr="00C13964">
        <w:rPr>
          <w:rFonts w:cstheme="minorHAnsi"/>
        </w:rPr>
        <w:t xml:space="preserve">wystąpienie przeszkody o obiektywnym charakterze (zdarzenia nadzwyczajne, zewnętrzne i niemożliwe do zapobieżenia, a więc mieszczące się w zakresie pojęciowym tzw. „siły wyższej” np. wystąpienie epidemii) i inne zdarzenia, których przyczyny nie leżą po żadnej ze stron umowy – skorygowanie terminu realizacji umowy i przesunięcia terminu realizacji maksymalnie o czas trwania siły wyższej. (strony zobowiązują się do natychmiastowego poinformowania się nawzajem o wystąpieniu ww. przeszkód); </w:t>
      </w:r>
    </w:p>
    <w:p w14:paraId="613460AA" w14:textId="77777777" w:rsidR="00595612" w:rsidRDefault="00DC58D7" w:rsidP="00DC58D7">
      <w:pPr>
        <w:numPr>
          <w:ilvl w:val="0"/>
          <w:numId w:val="24"/>
        </w:numPr>
        <w:rPr>
          <w:rFonts w:cstheme="minorHAnsi"/>
        </w:rPr>
      </w:pPr>
      <w:r w:rsidRPr="00595612">
        <w:rPr>
          <w:rFonts w:cstheme="minorHAnsi"/>
        </w:rPr>
        <w:t xml:space="preserve">wystąpienia innej, niemożliwej do przewidzenia w momencie zawarcia umowy okoliczność prawnej, ekonomicznej lub technicznej, za którą żadna ze stron nie ponosi </w:t>
      </w:r>
      <w:r w:rsidRPr="00595612">
        <w:rPr>
          <w:rFonts w:cstheme="minorHAnsi"/>
        </w:rPr>
        <w:lastRenderedPageBreak/>
        <w:t xml:space="preserve">odpowiedzialności, skutkującej brakiem możliwości należytego wykonania umowy, zgodnie opisem przedmiotu zamówienia – zmiana umowy, w szczególności warunków i terminu realizacji zamówienia. </w:t>
      </w:r>
    </w:p>
    <w:p w14:paraId="48388589" w14:textId="77777777" w:rsidR="00595612" w:rsidRDefault="00595612" w:rsidP="00595612">
      <w:pPr>
        <w:ind w:left="716"/>
        <w:rPr>
          <w:rFonts w:cstheme="minorHAnsi"/>
        </w:rPr>
      </w:pPr>
    </w:p>
    <w:p w14:paraId="407CD1E5" w14:textId="77777777" w:rsidR="00595612" w:rsidRDefault="00DC58D7" w:rsidP="00595612">
      <w:pPr>
        <w:ind w:left="716"/>
        <w:rPr>
          <w:rFonts w:cstheme="minorHAnsi"/>
        </w:rPr>
      </w:pPr>
      <w:r w:rsidRPr="00595612">
        <w:rPr>
          <w:rFonts w:cstheme="minorHAnsi"/>
          <w:b/>
        </w:rPr>
        <w:t>Klauzula waloryzacyjna zmiany wysokości wynagrodzenia</w:t>
      </w:r>
    </w:p>
    <w:p w14:paraId="63ADA287" w14:textId="0573E38A" w:rsidR="00DC58D7" w:rsidRPr="00595612" w:rsidRDefault="00DC58D7" w:rsidP="00595612">
      <w:pPr>
        <w:pStyle w:val="Akapitzlist"/>
        <w:numPr>
          <w:ilvl w:val="0"/>
          <w:numId w:val="25"/>
        </w:numPr>
        <w:rPr>
          <w:rFonts w:cstheme="minorHAnsi"/>
        </w:rPr>
      </w:pPr>
      <w:r w:rsidRPr="00595612">
        <w:rPr>
          <w:rFonts w:cstheme="minorHAnsi"/>
        </w:rPr>
        <w:t>Strony przewidują możliwość zmiany wynagrodzenia Wykonawcy w przypadku zmiany ceny materiałów lub kosztów związanych z realizacją zamówienia.</w:t>
      </w:r>
    </w:p>
    <w:p w14:paraId="17410A9C" w14:textId="77777777" w:rsidR="00DC58D7" w:rsidRPr="00C13964" w:rsidRDefault="00DC58D7" w:rsidP="00DC58D7">
      <w:pPr>
        <w:numPr>
          <w:ilvl w:val="0"/>
          <w:numId w:val="25"/>
        </w:numPr>
        <w:rPr>
          <w:rFonts w:cstheme="minorHAnsi"/>
        </w:rPr>
      </w:pPr>
      <w:r w:rsidRPr="00C13964">
        <w:rPr>
          <w:rFonts w:cstheme="minorHAnsi"/>
        </w:rPr>
        <w:t>Przez zmianę cen materiałów lub kosztów rozumie się wzrost odpowiednio ceny lub kosztów, jak i ich obniżenie względem ceny lub kosztów przyjętych w celu ustalenia wynagrodzenia Wykonawcy zawartego w ofercie.</w:t>
      </w:r>
    </w:p>
    <w:p w14:paraId="3540B5EC" w14:textId="77777777" w:rsidR="00DC58D7" w:rsidRPr="00C13964" w:rsidRDefault="00DC58D7" w:rsidP="00DC58D7">
      <w:pPr>
        <w:numPr>
          <w:ilvl w:val="0"/>
          <w:numId w:val="25"/>
        </w:numPr>
        <w:rPr>
          <w:rFonts w:cstheme="minorHAnsi"/>
        </w:rPr>
      </w:pPr>
      <w:r w:rsidRPr="00C13964">
        <w:rPr>
          <w:rFonts w:cstheme="minorHAnsi"/>
        </w:rPr>
        <w:t>Miernikiem zmiany ceny materiałów lub kosztów związanych z realizacją umowy jest wskaźnik cen towarów i usług konsumpcyjnych ogłaszany na stronie internetowej Głównego Urzędu Statystycznego (</w:t>
      </w:r>
      <w:hyperlink r:id="rId12" w:history="1">
        <w:r w:rsidRPr="00C13964">
          <w:rPr>
            <w:rStyle w:val="Hipercze"/>
            <w:rFonts w:cstheme="minorHAnsi"/>
          </w:rPr>
          <w:t>https://stat.gov.pl/obszary-tematyczne/ceny-handel/</w:t>
        </w:r>
      </w:hyperlink>
      <w:r w:rsidRPr="00C13964">
        <w:rPr>
          <w:rFonts w:cstheme="minorHAnsi"/>
        </w:rPr>
        <w:t xml:space="preserve">), zwany dalej „wskaźnikiem GUS”. </w:t>
      </w:r>
    </w:p>
    <w:p w14:paraId="0E9001DE" w14:textId="77777777" w:rsidR="00DC58D7" w:rsidRPr="00C13964" w:rsidRDefault="00DC58D7" w:rsidP="00DC58D7">
      <w:pPr>
        <w:numPr>
          <w:ilvl w:val="0"/>
          <w:numId w:val="25"/>
        </w:numPr>
        <w:rPr>
          <w:rFonts w:cstheme="minorHAnsi"/>
        </w:rPr>
      </w:pPr>
      <w:r w:rsidRPr="00C13964">
        <w:rPr>
          <w:rFonts w:cstheme="minorHAnsi"/>
        </w:rPr>
        <w:t xml:space="preserve">Strony będą uprawnione do żądania zmiany wynagrodzenia w przypadku gdy z komunikatów Prezesa Głównego Urzędu Statystycznego (dalej jako „Prezes GUS”) ogłaszanych po zawarciu umowy wynika, że suma ogłaszanych wartości zmian cen towarów i usług konsumpcyjnych </w:t>
      </w:r>
      <w:r w:rsidRPr="00C13964">
        <w:rPr>
          <w:rFonts w:cstheme="minorHAnsi"/>
          <w:b/>
          <w:bCs/>
        </w:rPr>
        <w:t>wynosi więcej niż 5%.</w:t>
      </w:r>
    </w:p>
    <w:p w14:paraId="45A4610A" w14:textId="77777777" w:rsidR="00DC58D7" w:rsidRPr="00C13964" w:rsidRDefault="00DC58D7" w:rsidP="00DC58D7">
      <w:pPr>
        <w:numPr>
          <w:ilvl w:val="0"/>
          <w:numId w:val="25"/>
        </w:numPr>
        <w:rPr>
          <w:rFonts w:cstheme="minorHAnsi"/>
        </w:rPr>
      </w:pPr>
      <w:r w:rsidRPr="00C13964">
        <w:rPr>
          <w:rFonts w:cstheme="minorHAnsi"/>
        </w:rPr>
        <w:t>Waloryzacja nie może prowadzić do zmniejszenia ryzyka związanego z niedoszacowaniem oferty przez Wykonawcę, ani do wzbogacenia się Wykonawcy, czyli wzrostu jego zysku.</w:t>
      </w:r>
    </w:p>
    <w:p w14:paraId="4E2B89BC" w14:textId="77777777" w:rsidR="00DC58D7" w:rsidRPr="00C13964" w:rsidRDefault="00DC58D7" w:rsidP="00DC58D7">
      <w:pPr>
        <w:numPr>
          <w:ilvl w:val="0"/>
          <w:numId w:val="25"/>
        </w:numPr>
        <w:rPr>
          <w:rFonts w:cstheme="minorHAnsi"/>
        </w:rPr>
      </w:pPr>
      <w:r w:rsidRPr="00C13964">
        <w:rPr>
          <w:rFonts w:cstheme="minorHAnsi"/>
        </w:rPr>
        <w:t>Sposób ustalenia zmiany wynagrodzenia:</w:t>
      </w:r>
    </w:p>
    <w:p w14:paraId="774FC79C" w14:textId="77777777" w:rsidR="00DC58D7" w:rsidRPr="00C13964" w:rsidRDefault="00DC58D7" w:rsidP="00DC58D7">
      <w:pPr>
        <w:numPr>
          <w:ilvl w:val="0"/>
          <w:numId w:val="26"/>
        </w:numPr>
        <w:rPr>
          <w:rFonts w:cstheme="minorHAnsi"/>
        </w:rPr>
      </w:pPr>
      <w:r w:rsidRPr="00C13964">
        <w:rPr>
          <w:rFonts w:cstheme="minorHAnsi"/>
        </w:rPr>
        <w:t>Strona zainteresowana waloryzacją wynagrodzenia składa drugiej Stronie wniosek o dokonanie waloryzacji wraz z uzasadnieniem wskazującym wysokość poziomu zmiany cen materiałów lub kosztów oraz wartość robót, dostaw i usług podlegających waloryzacji, które nie zostały jeszcze wykonane do dnia złożenia przedmiotowego wniosku.</w:t>
      </w:r>
    </w:p>
    <w:p w14:paraId="4AA9B577" w14:textId="77777777" w:rsidR="00DC58D7" w:rsidRPr="00C13964" w:rsidRDefault="00DC58D7" w:rsidP="00DC58D7">
      <w:pPr>
        <w:numPr>
          <w:ilvl w:val="0"/>
          <w:numId w:val="26"/>
        </w:numPr>
        <w:rPr>
          <w:rFonts w:cstheme="minorHAnsi"/>
        </w:rPr>
      </w:pPr>
      <w:r w:rsidRPr="00C13964">
        <w:rPr>
          <w:rFonts w:cstheme="minorHAnsi"/>
        </w:rPr>
        <w:t>Strony zastrzegają sobie prawo do żądania dokumentów lub wyjaśnień w celu rozpatrzenia wniosku, o którym mowa w pkt 1.</w:t>
      </w:r>
    </w:p>
    <w:p w14:paraId="6BA37191" w14:textId="77777777" w:rsidR="00DC58D7" w:rsidRPr="00C13964" w:rsidRDefault="00DC58D7" w:rsidP="00DC58D7">
      <w:pPr>
        <w:numPr>
          <w:ilvl w:val="0"/>
          <w:numId w:val="26"/>
        </w:numPr>
        <w:rPr>
          <w:rFonts w:cstheme="minorHAnsi"/>
        </w:rPr>
      </w:pPr>
      <w:r w:rsidRPr="00C13964">
        <w:rPr>
          <w:rFonts w:cstheme="minorHAnsi"/>
        </w:rPr>
        <w:t>Strona ustosunkuje się do przedstawionego wniosku w terminie 30 dni od dnia otrzymania wniosku, w szczególności przez zaakceptowanie wskazanej przez Wykonawcę /Zamawiającego kwoty lub przez zgłoszenie zastrzeżeń.</w:t>
      </w:r>
    </w:p>
    <w:p w14:paraId="7848B19F" w14:textId="77777777" w:rsidR="00DC58D7" w:rsidRPr="00C13964" w:rsidRDefault="00DC58D7" w:rsidP="00DC58D7">
      <w:pPr>
        <w:numPr>
          <w:ilvl w:val="0"/>
          <w:numId w:val="26"/>
        </w:numPr>
        <w:rPr>
          <w:rFonts w:cstheme="minorHAnsi"/>
        </w:rPr>
      </w:pPr>
      <w:r w:rsidRPr="00C13964">
        <w:rPr>
          <w:rFonts w:cstheme="minorHAnsi"/>
        </w:rPr>
        <w:t>Kwota zmieniona  zostanie  wynagrodzenie Wykonawcy obliczana będzie wedle następującego wzoru:</w:t>
      </w:r>
    </w:p>
    <w:p w14:paraId="17D31AF9" w14:textId="77777777" w:rsidR="00DC58D7" w:rsidRPr="00C13964" w:rsidRDefault="00DC58D7" w:rsidP="00DC58D7">
      <w:pPr>
        <w:rPr>
          <w:rFonts w:cstheme="minorHAnsi"/>
        </w:rPr>
      </w:pPr>
      <w:r w:rsidRPr="00C13964">
        <w:rPr>
          <w:rFonts w:cstheme="minorHAnsi"/>
          <w:b/>
          <w:bCs/>
        </w:rPr>
        <w:t>Kwota brutto = (W1 – W2) x wynagrodzenie brutto za roboty, usługi, dostawy niezrealizowane,</w:t>
      </w:r>
      <w:r w:rsidRPr="00C13964">
        <w:rPr>
          <w:rFonts w:cstheme="minorHAnsi"/>
        </w:rPr>
        <w:t xml:space="preserve"> gdzie:</w:t>
      </w:r>
    </w:p>
    <w:p w14:paraId="18BE7FD3" w14:textId="77777777" w:rsidR="00DC58D7" w:rsidRPr="00C13964" w:rsidRDefault="00DC58D7" w:rsidP="00DC58D7">
      <w:pPr>
        <w:rPr>
          <w:rFonts w:cstheme="minorHAnsi"/>
        </w:rPr>
      </w:pPr>
      <w:r w:rsidRPr="00C13964">
        <w:rPr>
          <w:rFonts w:cstheme="minorHAnsi"/>
          <w:b/>
          <w:bCs/>
        </w:rPr>
        <w:t xml:space="preserve">W1 </w:t>
      </w:r>
      <w:r w:rsidRPr="00C13964">
        <w:rPr>
          <w:rFonts w:cstheme="minorHAnsi"/>
        </w:rPr>
        <w:t>- wskaźnik z miesiąca, w którym składany jest wniosek o zmianę wynagrodzenia lub z powodu braku aktualnych wskaźników, wskaźnik z miesiąca poprzedzającego złożenie wniosku (publikacja wskaźników GUS odbywa się z opóźnieniem)</w:t>
      </w:r>
    </w:p>
    <w:p w14:paraId="5F3A926C" w14:textId="77777777" w:rsidR="00DC58D7" w:rsidRPr="00C13964" w:rsidRDefault="00DC58D7" w:rsidP="00DC58D7">
      <w:pPr>
        <w:rPr>
          <w:rFonts w:cstheme="minorHAnsi"/>
        </w:rPr>
      </w:pPr>
      <w:r w:rsidRPr="00C13964">
        <w:rPr>
          <w:rFonts w:cstheme="minorHAnsi"/>
          <w:b/>
          <w:bCs/>
        </w:rPr>
        <w:lastRenderedPageBreak/>
        <w:t xml:space="preserve">W2 – </w:t>
      </w:r>
      <w:r w:rsidRPr="00C13964">
        <w:rPr>
          <w:rFonts w:cstheme="minorHAnsi"/>
        </w:rPr>
        <w:t>wskaźnik z miesiąca, w którym zawarta była umowa, albo jeżeli umowa została zawarta po upływie 180 dni od dnia upływu terminu składania ofert – miesiąc, w którym odbyło się otwarcie ofert.</w:t>
      </w:r>
    </w:p>
    <w:p w14:paraId="65103217" w14:textId="77777777" w:rsidR="00DC58D7" w:rsidRPr="00C13964" w:rsidRDefault="00DC58D7" w:rsidP="00DC58D7">
      <w:pPr>
        <w:rPr>
          <w:rFonts w:cstheme="minorHAnsi"/>
        </w:rPr>
      </w:pPr>
      <w:r w:rsidRPr="00C13964">
        <w:rPr>
          <w:rFonts w:cstheme="minorHAnsi"/>
          <w:b/>
          <w:bCs/>
        </w:rPr>
        <w:t>Wynagrodzenie brutto</w:t>
      </w:r>
      <w:r w:rsidRPr="00C13964">
        <w:rPr>
          <w:rFonts w:cstheme="minorHAnsi"/>
        </w:rPr>
        <w:t xml:space="preserve"> – </w:t>
      </w:r>
      <w:r w:rsidRPr="00C13964">
        <w:rPr>
          <w:rFonts w:cstheme="minorHAnsi"/>
          <w:b/>
          <w:bCs/>
        </w:rPr>
        <w:t>wartość wynagrodzenia za niezrealizowany przedmiot umowy na dzień złożenia wniosku o waloryzację z wyłączeniem wartości wynagrodzenia zmienianego.</w:t>
      </w:r>
    </w:p>
    <w:p w14:paraId="395E9C09" w14:textId="7A9706EF" w:rsidR="00DC58D7" w:rsidRPr="00C13964" w:rsidRDefault="00DC58D7" w:rsidP="00DC58D7">
      <w:pPr>
        <w:numPr>
          <w:ilvl w:val="0"/>
          <w:numId w:val="26"/>
        </w:numPr>
        <w:rPr>
          <w:rFonts w:cstheme="minorHAnsi"/>
        </w:rPr>
      </w:pPr>
      <w:r w:rsidRPr="00C13964">
        <w:rPr>
          <w:rFonts w:cstheme="minorHAnsi"/>
        </w:rPr>
        <w:t>Zmieniona wysokość wynagrodzenia Wykonawcy</w:t>
      </w:r>
      <w:r w:rsidRPr="00C13964">
        <w:rPr>
          <w:rFonts w:cstheme="minorHAnsi"/>
          <w:b/>
          <w:bCs/>
        </w:rPr>
        <w:t xml:space="preserve">, </w:t>
      </w:r>
      <w:r w:rsidRPr="00C13964">
        <w:rPr>
          <w:rFonts w:cstheme="minorHAnsi"/>
        </w:rPr>
        <w:t>będzie stosowana przez Strony do wzajemnych rozliczeń począwszy od miesiąca następującego po miesiącu, w którym Umowa została zmieniona. W przypadku podwyższenia wynagrodzenia Wykonawcy, maksymalne wynagrodzenie Wykonawcy, zwiększy się proporcjonalnie, z zastrzeżeniem pkt 6 niniejszego ustępu.</w:t>
      </w:r>
    </w:p>
    <w:p w14:paraId="7D94CC86" w14:textId="73CECCED" w:rsidR="00DC58D7" w:rsidRPr="00C13964" w:rsidRDefault="00DC58D7" w:rsidP="00DC58D7">
      <w:pPr>
        <w:numPr>
          <w:ilvl w:val="0"/>
          <w:numId w:val="26"/>
        </w:numPr>
        <w:rPr>
          <w:rFonts w:cstheme="minorHAnsi"/>
        </w:rPr>
      </w:pPr>
      <w:r w:rsidRPr="00C13964">
        <w:rPr>
          <w:rFonts w:cstheme="minorHAnsi"/>
        </w:rPr>
        <w:t>Łącza wartość zmian wynagrodzenia nie może być wyższa niż 10% pierwotnego maksymalnego wynagrodzenia ogółem brutto Wykonawcy</w:t>
      </w:r>
      <w:r w:rsidRPr="00C13964">
        <w:rPr>
          <w:rFonts w:cstheme="minorHAnsi"/>
          <w:b/>
          <w:bCs/>
        </w:rPr>
        <w:t>.</w:t>
      </w:r>
    </w:p>
    <w:p w14:paraId="507726EA" w14:textId="5F989A14" w:rsidR="00DC58D7" w:rsidRPr="00C13964" w:rsidRDefault="00DC58D7" w:rsidP="00DC58D7">
      <w:pPr>
        <w:numPr>
          <w:ilvl w:val="0"/>
          <w:numId w:val="26"/>
        </w:numPr>
        <w:rPr>
          <w:rFonts w:cstheme="minorHAnsi"/>
        </w:rPr>
      </w:pPr>
      <w:r w:rsidRPr="00C13964">
        <w:rPr>
          <w:rFonts w:cstheme="minorHAnsi"/>
        </w:rPr>
        <w:t>Wykonawca, którego wynagrodzenie zostało zmienione, zobowiązany jest do zmiany wynagrodzenia przysługującego Podwykonawcy, z którym zawarł umowę, w zakresie odpowiadającym zmianom cen materiałów lub kosztów dotyczących zobowiązania Podwykonawcy, w ciągu 30 dni od daty zawarcia aneksu zmieniającego wynagrodzenie Wykonawcy pod rygorem obciążenia go karą umowną. Wykonawca zobowiązuje się przedłożyć Zamawiającemu aneks zawarty z Podwykonawcą, o którym mowa w zdaniu poprzedzającym w ciągu 7 dni od daty jego zawarcia.</w:t>
      </w:r>
    </w:p>
    <w:p w14:paraId="061CD121" w14:textId="77777777" w:rsidR="00DC58D7" w:rsidRPr="00C13964" w:rsidRDefault="00DC58D7" w:rsidP="00DC58D7">
      <w:pPr>
        <w:numPr>
          <w:ilvl w:val="0"/>
          <w:numId w:val="27"/>
        </w:numPr>
        <w:rPr>
          <w:rFonts w:cstheme="minorHAnsi"/>
        </w:rPr>
      </w:pPr>
      <w:r w:rsidRPr="00C13964">
        <w:rPr>
          <w:rFonts w:cstheme="minorHAnsi"/>
        </w:rPr>
        <w:t>Okresy, w których może nastąpić zmiana wynagrodzenia:</w:t>
      </w:r>
    </w:p>
    <w:p w14:paraId="1A8F849B" w14:textId="77777777" w:rsidR="00DC58D7" w:rsidRPr="00C13964" w:rsidRDefault="00DC58D7" w:rsidP="00DC58D7">
      <w:pPr>
        <w:numPr>
          <w:ilvl w:val="0"/>
          <w:numId w:val="28"/>
        </w:numPr>
        <w:rPr>
          <w:rFonts w:cstheme="minorHAnsi"/>
        </w:rPr>
      </w:pPr>
      <w:r w:rsidRPr="00C13964">
        <w:rPr>
          <w:rFonts w:cstheme="minorHAnsi"/>
        </w:rPr>
        <w:t>Zamawiający nie przewiduje waloryzacji wynagrodzenia za roboty, usługi, dostawy wykonane przed datą złożenia wniosku o waloryzację wynagrodzenia; wniosek o zmianę może dotyczyć wyłącznie wynagrodzenia za zakres przedmiotu umowy  pozostałego do zrealizowania po dniu złożenia wniosku;</w:t>
      </w:r>
    </w:p>
    <w:p w14:paraId="0EDEE8D5" w14:textId="77777777" w:rsidR="00DC58D7" w:rsidRPr="00C13964" w:rsidRDefault="00DC58D7" w:rsidP="00DC58D7">
      <w:pPr>
        <w:numPr>
          <w:ilvl w:val="0"/>
          <w:numId w:val="28"/>
        </w:numPr>
        <w:rPr>
          <w:rFonts w:cstheme="minorHAnsi"/>
        </w:rPr>
      </w:pPr>
      <w:r w:rsidRPr="00C13964">
        <w:rPr>
          <w:rFonts w:cstheme="minorHAnsi"/>
        </w:rPr>
        <w:t>Zmiany wysokości wynagrodzenia mogą zostać wprowadzone po upływie 12 miesięcy od dnia podpisania umowy i mieć miejsce nie częściej niż jeden raz na 6 miesięcy.</w:t>
      </w:r>
    </w:p>
    <w:p w14:paraId="1896E18A" w14:textId="77777777" w:rsidR="00DC58D7" w:rsidRPr="00C13964" w:rsidRDefault="00DC58D7" w:rsidP="00DC58D7">
      <w:pPr>
        <w:numPr>
          <w:ilvl w:val="0"/>
          <w:numId w:val="29"/>
        </w:numPr>
        <w:rPr>
          <w:rFonts w:cstheme="minorHAnsi"/>
        </w:rPr>
      </w:pPr>
      <w:r w:rsidRPr="00C13964">
        <w:rPr>
          <w:rFonts w:cstheme="minorHAnsi"/>
        </w:rPr>
        <w:t>Zmiana wysokości wynagrodzenia w wyniku dokonanej waloryzacji wymaga zawarcia pisemnego aneksu do umowy pod rygorem nieważności.</w:t>
      </w:r>
    </w:p>
    <w:p w14:paraId="5CD5203C" w14:textId="77777777" w:rsidR="001E186A" w:rsidRPr="00C13964" w:rsidRDefault="001E186A" w:rsidP="003B6402">
      <w:pPr>
        <w:pStyle w:val="Akapitzlist"/>
        <w:rPr>
          <w:rFonts w:cstheme="minorHAnsi"/>
        </w:rPr>
      </w:pPr>
    </w:p>
    <w:p w14:paraId="19D4F99B" w14:textId="77777777" w:rsidR="002A1AA1" w:rsidRPr="00C13964" w:rsidRDefault="00D70305" w:rsidP="002A1AA1">
      <w:pPr>
        <w:rPr>
          <w:rFonts w:cstheme="minorHAnsi"/>
        </w:rPr>
      </w:pPr>
      <w:r w:rsidRPr="00C13964">
        <w:rPr>
          <w:rFonts w:cstheme="minorHAnsi"/>
        </w:rPr>
        <w:t>Załą</w:t>
      </w:r>
      <w:r w:rsidR="005C115C" w:rsidRPr="00C13964">
        <w:rPr>
          <w:rFonts w:cstheme="minorHAnsi"/>
        </w:rPr>
        <w:t>czniki:</w:t>
      </w:r>
    </w:p>
    <w:p w14:paraId="19D4F99C" w14:textId="77777777" w:rsidR="00DB2332" w:rsidRPr="00C13964" w:rsidRDefault="00D70305" w:rsidP="00DB2332">
      <w:pPr>
        <w:pStyle w:val="Akapitzlist"/>
        <w:numPr>
          <w:ilvl w:val="0"/>
          <w:numId w:val="15"/>
        </w:numPr>
        <w:rPr>
          <w:rFonts w:cstheme="minorHAnsi"/>
        </w:rPr>
      </w:pPr>
      <w:r w:rsidRPr="00C13964">
        <w:rPr>
          <w:rFonts w:cstheme="minorHAnsi"/>
        </w:rPr>
        <w:t>Formularz</w:t>
      </w:r>
      <w:r w:rsidR="00DB2332" w:rsidRPr="00C13964">
        <w:rPr>
          <w:rFonts w:cstheme="minorHAnsi"/>
        </w:rPr>
        <w:t xml:space="preserve"> </w:t>
      </w:r>
      <w:r w:rsidR="006F590A" w:rsidRPr="00C13964">
        <w:rPr>
          <w:rFonts w:cstheme="minorHAnsi"/>
        </w:rPr>
        <w:t>OFERTA,</w:t>
      </w:r>
    </w:p>
    <w:p w14:paraId="19D4F99D" w14:textId="77777777" w:rsidR="002A1AA1" w:rsidRPr="00C13964" w:rsidRDefault="00D70305" w:rsidP="00DB2332">
      <w:pPr>
        <w:pStyle w:val="Akapitzlist"/>
        <w:numPr>
          <w:ilvl w:val="0"/>
          <w:numId w:val="15"/>
        </w:numPr>
        <w:rPr>
          <w:rFonts w:cstheme="minorHAnsi"/>
        </w:rPr>
      </w:pPr>
      <w:r w:rsidRPr="00C13964">
        <w:rPr>
          <w:rFonts w:cstheme="minorHAnsi"/>
        </w:rPr>
        <w:t>Oświadczenie o spełnieniu warunków</w:t>
      </w:r>
      <w:r w:rsidR="005C115C" w:rsidRPr="00C13964">
        <w:rPr>
          <w:rFonts w:cstheme="minorHAnsi"/>
        </w:rPr>
        <w:t>,</w:t>
      </w:r>
    </w:p>
    <w:p w14:paraId="19D4F99E" w14:textId="77777777" w:rsidR="00D96829" w:rsidRPr="00C13964" w:rsidRDefault="00D96829" w:rsidP="00DB2332">
      <w:pPr>
        <w:pStyle w:val="Akapitzlist"/>
        <w:numPr>
          <w:ilvl w:val="0"/>
          <w:numId w:val="15"/>
        </w:numPr>
        <w:rPr>
          <w:rFonts w:cstheme="minorHAnsi"/>
        </w:rPr>
      </w:pPr>
      <w:r w:rsidRPr="00C13964">
        <w:rPr>
          <w:rFonts w:cstheme="minorHAnsi"/>
        </w:rPr>
        <w:t>Klauzula RODO</w:t>
      </w:r>
      <w:r w:rsidR="005C115C" w:rsidRPr="00C13964">
        <w:rPr>
          <w:rFonts w:cstheme="minorHAnsi"/>
        </w:rPr>
        <w:t>.</w:t>
      </w:r>
    </w:p>
    <w:p w14:paraId="28B62ADB" w14:textId="501FEE0B" w:rsidR="00DC58D7" w:rsidRPr="00C13964" w:rsidRDefault="00C13964" w:rsidP="00DB2332">
      <w:pPr>
        <w:pStyle w:val="Akapitzlist"/>
        <w:numPr>
          <w:ilvl w:val="0"/>
          <w:numId w:val="15"/>
        </w:numPr>
        <w:rPr>
          <w:rFonts w:cstheme="minorHAnsi"/>
        </w:rPr>
      </w:pPr>
      <w:r w:rsidRPr="00C13964">
        <w:rPr>
          <w:rFonts w:cstheme="minorHAnsi"/>
        </w:rPr>
        <w:t>Wzór Umowy</w:t>
      </w:r>
    </w:p>
    <w:p w14:paraId="74BB4CE5" w14:textId="4C28B120" w:rsidR="00C13964" w:rsidRPr="00C13964" w:rsidRDefault="00C13964" w:rsidP="00C13964">
      <w:pPr>
        <w:pStyle w:val="Akapitzlist"/>
        <w:rPr>
          <w:rFonts w:cstheme="minorHAnsi"/>
          <w:highlight w:val="yellow"/>
        </w:rPr>
      </w:pPr>
    </w:p>
    <w:p w14:paraId="19D4F99F" w14:textId="77777777" w:rsidR="00720F7F" w:rsidRPr="00C13964" w:rsidRDefault="00720F7F" w:rsidP="00720F7F">
      <w:pPr>
        <w:pStyle w:val="Akapitzlist"/>
        <w:ind w:left="1080"/>
        <w:rPr>
          <w:rFonts w:cstheme="minorHAnsi"/>
        </w:rPr>
      </w:pPr>
    </w:p>
    <w:p w14:paraId="19D4F9A0" w14:textId="77777777" w:rsidR="00720F7F" w:rsidRPr="00C13964" w:rsidRDefault="00720F7F" w:rsidP="00720F7F">
      <w:pPr>
        <w:pStyle w:val="Akapitzlist"/>
        <w:ind w:left="1080"/>
        <w:rPr>
          <w:rFonts w:cstheme="minorHAnsi"/>
        </w:rPr>
      </w:pPr>
    </w:p>
    <w:p w14:paraId="19D4F9A1" w14:textId="77777777" w:rsidR="005F2907" w:rsidRPr="00C13964" w:rsidRDefault="005F2907" w:rsidP="00ED128A">
      <w:pPr>
        <w:ind w:left="360"/>
        <w:rPr>
          <w:rFonts w:cstheme="minorHAnsi"/>
        </w:rPr>
      </w:pPr>
    </w:p>
    <w:p w14:paraId="19D4F9A2" w14:textId="77777777" w:rsidR="00EC7126" w:rsidRPr="00C13964" w:rsidRDefault="00EC7126">
      <w:pPr>
        <w:rPr>
          <w:rFonts w:cstheme="minorHAnsi"/>
        </w:rPr>
      </w:pPr>
    </w:p>
    <w:p w14:paraId="19D4F9A3" w14:textId="77777777" w:rsidR="00EC7126" w:rsidRPr="00C13964" w:rsidRDefault="00EC7126">
      <w:pPr>
        <w:rPr>
          <w:rFonts w:cstheme="minorHAnsi"/>
        </w:rPr>
      </w:pPr>
    </w:p>
    <w:p w14:paraId="19D4F9A4" w14:textId="77777777" w:rsidR="0072476A" w:rsidRPr="00C13964" w:rsidRDefault="0072476A">
      <w:pPr>
        <w:rPr>
          <w:rFonts w:cstheme="minorHAnsi"/>
        </w:rPr>
      </w:pPr>
    </w:p>
    <w:p w14:paraId="19D4F9A5" w14:textId="77777777" w:rsidR="009F179D" w:rsidRPr="00C13964" w:rsidRDefault="009F179D">
      <w:pPr>
        <w:rPr>
          <w:rFonts w:cstheme="minorHAnsi"/>
        </w:rPr>
      </w:pPr>
    </w:p>
    <w:sectPr w:rsidR="009F179D" w:rsidRPr="00C13964" w:rsidSect="006B47ED">
      <w:headerReference w:type="default" r:id="rId13"/>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AA46C9" w14:textId="77777777" w:rsidR="00DC6FAE" w:rsidRDefault="00DC6FAE" w:rsidP="00161AB9">
      <w:pPr>
        <w:spacing w:after="0" w:line="240" w:lineRule="auto"/>
      </w:pPr>
      <w:r>
        <w:separator/>
      </w:r>
    </w:p>
  </w:endnote>
  <w:endnote w:type="continuationSeparator" w:id="0">
    <w:p w14:paraId="7FB383AD" w14:textId="77777777" w:rsidR="00DC6FAE" w:rsidRDefault="00DC6FAE" w:rsidP="00161A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Regular">
    <w:altName w:val="Arial"/>
    <w:charset w:val="EE"/>
    <w:family w:val="swiss"/>
    <w:pitch w:val="default"/>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738412"/>
      <w:docPartObj>
        <w:docPartGallery w:val="Page Numbers (Bottom of Page)"/>
        <w:docPartUnique/>
      </w:docPartObj>
    </w:sdtPr>
    <w:sdtContent>
      <w:p w14:paraId="19D4F9AC" w14:textId="77777777" w:rsidR="009C0583" w:rsidRDefault="00C34BB1">
        <w:pPr>
          <w:pStyle w:val="Stopka"/>
          <w:jc w:val="center"/>
        </w:pPr>
        <w:r>
          <w:fldChar w:fldCharType="begin"/>
        </w:r>
        <w:r>
          <w:instrText xml:space="preserve"> PAGE   \* MERGEFORMAT </w:instrText>
        </w:r>
        <w:r>
          <w:fldChar w:fldCharType="separate"/>
        </w:r>
        <w:r w:rsidR="00E81097">
          <w:rPr>
            <w:noProof/>
          </w:rPr>
          <w:t>1</w:t>
        </w:r>
        <w:r>
          <w:rPr>
            <w:noProof/>
          </w:rPr>
          <w:fldChar w:fldCharType="end"/>
        </w:r>
      </w:p>
    </w:sdtContent>
  </w:sdt>
  <w:p w14:paraId="19D4F9AD" w14:textId="77777777" w:rsidR="009C0583" w:rsidRDefault="009C058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612478" w14:textId="77777777" w:rsidR="00DC6FAE" w:rsidRDefault="00DC6FAE" w:rsidP="00161AB9">
      <w:pPr>
        <w:spacing w:after="0" w:line="240" w:lineRule="auto"/>
      </w:pPr>
      <w:r>
        <w:separator/>
      </w:r>
    </w:p>
  </w:footnote>
  <w:footnote w:type="continuationSeparator" w:id="0">
    <w:p w14:paraId="053B6AD9" w14:textId="77777777" w:rsidR="00DC6FAE" w:rsidRDefault="00DC6FAE" w:rsidP="00161A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4F9AA" w14:textId="2233D98F" w:rsidR="009C0583" w:rsidRDefault="00773C62">
    <w:pPr>
      <w:pStyle w:val="Nagwek"/>
    </w:pPr>
    <w:r>
      <w:rPr>
        <w:noProof/>
      </w:rPr>
      <w:drawing>
        <wp:inline distT="0" distB="0" distL="0" distR="0" wp14:anchorId="3A2DFC0C" wp14:editId="2B301918">
          <wp:extent cx="5760720" cy="572135"/>
          <wp:effectExtent l="0" t="0" r="0" b="0"/>
          <wp:docPr id="15137956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572135"/>
                  </a:xfrm>
                  <a:prstGeom prst="rect">
                    <a:avLst/>
                  </a:prstGeom>
                  <a:noFill/>
                  <a:ln>
                    <a:noFill/>
                  </a:ln>
                </pic:spPr>
              </pic:pic>
            </a:graphicData>
          </a:graphic>
        </wp:inline>
      </w:drawing>
    </w:r>
  </w:p>
  <w:p w14:paraId="19D4F9AB" w14:textId="77777777" w:rsidR="009C0583" w:rsidRDefault="009C058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00000003"/>
    <w:name w:val="WW8Num3"/>
    <w:lvl w:ilvl="0">
      <w:start w:val="1"/>
      <w:numFmt w:val="decimal"/>
      <w:lvlText w:val="%1)"/>
      <w:lvlJc w:val="left"/>
      <w:pPr>
        <w:tabs>
          <w:tab w:val="num" w:pos="284"/>
        </w:tabs>
        <w:ind w:left="710" w:hanging="284"/>
      </w:pPr>
      <w:rPr>
        <w:rFonts w:eastAsia="ArialRegular"/>
        <w:caps w:val="0"/>
        <w:smallCaps w:val="0"/>
        <w:strike w:val="0"/>
        <w:dstrike w:val="0"/>
        <w:color w:val="000000"/>
        <w:spacing w:val="0"/>
        <w:w w:val="100"/>
        <w:kern w:val="1"/>
        <w:position w:val="0"/>
        <w:sz w:val="24"/>
        <w:shd w:val="clear" w:color="auto" w:fill="auto"/>
        <w:vertAlign w:val="baseline"/>
      </w:rPr>
    </w:lvl>
  </w:abstractNum>
  <w:abstractNum w:abstractNumId="1" w15:restartNumberingAfterBreak="0">
    <w:nsid w:val="03A86512"/>
    <w:multiLevelType w:val="hybridMultilevel"/>
    <w:tmpl w:val="D0D2AA46"/>
    <w:lvl w:ilvl="0" w:tplc="EA7405B2">
      <w:start w:val="1"/>
      <w:numFmt w:val="decimal"/>
      <w:lvlText w:val="%1."/>
      <w:lvlJc w:val="left"/>
      <w:pPr>
        <w:ind w:left="360" w:hanging="360"/>
      </w:pPr>
      <w:rPr>
        <w:rFonts w:hint="default"/>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E88304D"/>
    <w:multiLevelType w:val="hybridMultilevel"/>
    <w:tmpl w:val="763C6BA2"/>
    <w:lvl w:ilvl="0" w:tplc="90B87A44">
      <w:start w:val="1"/>
      <w:numFmt w:val="decimal"/>
      <w:lvlText w:val="%1)"/>
      <w:lvlJc w:val="left"/>
      <w:pPr>
        <w:ind w:left="10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420870">
      <w:start w:val="1"/>
      <w:numFmt w:val="lowerLetter"/>
      <w:lvlText w:val="%2"/>
      <w:lvlJc w:val="left"/>
      <w:pPr>
        <w:ind w:left="1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125AD8">
      <w:start w:val="1"/>
      <w:numFmt w:val="lowerRoman"/>
      <w:lvlText w:val="%3"/>
      <w:lvlJc w:val="left"/>
      <w:pPr>
        <w:ind w:left="2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343B84">
      <w:start w:val="1"/>
      <w:numFmt w:val="decimal"/>
      <w:lvlText w:val="%4"/>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0A989C">
      <w:start w:val="1"/>
      <w:numFmt w:val="lowerLetter"/>
      <w:lvlText w:val="%5"/>
      <w:lvlJc w:val="left"/>
      <w:pPr>
        <w:ind w:left="3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F8AA06">
      <w:start w:val="1"/>
      <w:numFmt w:val="lowerRoman"/>
      <w:lvlText w:val="%6"/>
      <w:lvlJc w:val="left"/>
      <w:pPr>
        <w:ind w:left="46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BEE6A8">
      <w:start w:val="1"/>
      <w:numFmt w:val="decimal"/>
      <w:lvlText w:val="%7"/>
      <w:lvlJc w:val="left"/>
      <w:pPr>
        <w:ind w:left="53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08ECB0">
      <w:start w:val="1"/>
      <w:numFmt w:val="lowerLetter"/>
      <w:lvlText w:val="%8"/>
      <w:lvlJc w:val="left"/>
      <w:pPr>
        <w:ind w:left="6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D24E8E">
      <w:start w:val="1"/>
      <w:numFmt w:val="lowerRoman"/>
      <w:lvlText w:val="%9"/>
      <w:lvlJc w:val="left"/>
      <w:pPr>
        <w:ind w:left="6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ADF12AF"/>
    <w:multiLevelType w:val="multilevel"/>
    <w:tmpl w:val="718CAB48"/>
    <w:lvl w:ilvl="0">
      <w:start w:val="1"/>
      <w:numFmt w:val="lowerLetter"/>
      <w:lvlText w:val="%1)"/>
      <w:lvlJc w:val="left"/>
      <w:pPr>
        <w:tabs>
          <w:tab w:val="num" w:pos="720"/>
        </w:tabs>
        <w:ind w:left="720" w:hanging="360"/>
      </w:pPr>
      <w:rPr>
        <w:rFonts w:ascii="Times New Roman" w:eastAsiaTheme="minorHAnsi"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B857943"/>
    <w:multiLevelType w:val="hybridMultilevel"/>
    <w:tmpl w:val="A05EBF90"/>
    <w:lvl w:ilvl="0" w:tplc="A1142D58">
      <w:start w:val="1"/>
      <w:numFmt w:val="bullet"/>
      <w:lvlText w:val=""/>
      <w:lvlJc w:val="left"/>
      <w:pPr>
        <w:ind w:left="436" w:hanging="360"/>
      </w:pPr>
      <w:rPr>
        <w:rFonts w:ascii="Symbol" w:hAnsi="Symbol" w:hint="default"/>
        <w:color w:val="auto"/>
      </w:rPr>
    </w:lvl>
    <w:lvl w:ilvl="1" w:tplc="04150003" w:tentative="1">
      <w:start w:val="1"/>
      <w:numFmt w:val="bullet"/>
      <w:lvlText w:val="o"/>
      <w:lvlJc w:val="left"/>
      <w:pPr>
        <w:ind w:left="1156" w:hanging="360"/>
      </w:pPr>
      <w:rPr>
        <w:rFonts w:ascii="Courier New" w:hAnsi="Courier New" w:cs="Courier New" w:hint="default"/>
      </w:rPr>
    </w:lvl>
    <w:lvl w:ilvl="2" w:tplc="04150005" w:tentative="1">
      <w:start w:val="1"/>
      <w:numFmt w:val="bullet"/>
      <w:lvlText w:val=""/>
      <w:lvlJc w:val="left"/>
      <w:pPr>
        <w:ind w:left="1876" w:hanging="360"/>
      </w:pPr>
      <w:rPr>
        <w:rFonts w:ascii="Wingdings" w:hAnsi="Wingdings" w:hint="default"/>
      </w:rPr>
    </w:lvl>
    <w:lvl w:ilvl="3" w:tplc="04150001" w:tentative="1">
      <w:start w:val="1"/>
      <w:numFmt w:val="bullet"/>
      <w:lvlText w:val=""/>
      <w:lvlJc w:val="left"/>
      <w:pPr>
        <w:ind w:left="2596" w:hanging="360"/>
      </w:pPr>
      <w:rPr>
        <w:rFonts w:ascii="Symbol" w:hAnsi="Symbol" w:hint="default"/>
      </w:rPr>
    </w:lvl>
    <w:lvl w:ilvl="4" w:tplc="04150003" w:tentative="1">
      <w:start w:val="1"/>
      <w:numFmt w:val="bullet"/>
      <w:lvlText w:val="o"/>
      <w:lvlJc w:val="left"/>
      <w:pPr>
        <w:ind w:left="3316" w:hanging="360"/>
      </w:pPr>
      <w:rPr>
        <w:rFonts w:ascii="Courier New" w:hAnsi="Courier New" w:cs="Courier New" w:hint="default"/>
      </w:rPr>
    </w:lvl>
    <w:lvl w:ilvl="5" w:tplc="04150005" w:tentative="1">
      <w:start w:val="1"/>
      <w:numFmt w:val="bullet"/>
      <w:lvlText w:val=""/>
      <w:lvlJc w:val="left"/>
      <w:pPr>
        <w:ind w:left="4036" w:hanging="360"/>
      </w:pPr>
      <w:rPr>
        <w:rFonts w:ascii="Wingdings" w:hAnsi="Wingdings" w:hint="default"/>
      </w:rPr>
    </w:lvl>
    <w:lvl w:ilvl="6" w:tplc="04150001" w:tentative="1">
      <w:start w:val="1"/>
      <w:numFmt w:val="bullet"/>
      <w:lvlText w:val=""/>
      <w:lvlJc w:val="left"/>
      <w:pPr>
        <w:ind w:left="4756" w:hanging="360"/>
      </w:pPr>
      <w:rPr>
        <w:rFonts w:ascii="Symbol" w:hAnsi="Symbol" w:hint="default"/>
      </w:rPr>
    </w:lvl>
    <w:lvl w:ilvl="7" w:tplc="04150003" w:tentative="1">
      <w:start w:val="1"/>
      <w:numFmt w:val="bullet"/>
      <w:lvlText w:val="o"/>
      <w:lvlJc w:val="left"/>
      <w:pPr>
        <w:ind w:left="5476" w:hanging="360"/>
      </w:pPr>
      <w:rPr>
        <w:rFonts w:ascii="Courier New" w:hAnsi="Courier New" w:cs="Courier New" w:hint="default"/>
      </w:rPr>
    </w:lvl>
    <w:lvl w:ilvl="8" w:tplc="04150005" w:tentative="1">
      <w:start w:val="1"/>
      <w:numFmt w:val="bullet"/>
      <w:lvlText w:val=""/>
      <w:lvlJc w:val="left"/>
      <w:pPr>
        <w:ind w:left="6196" w:hanging="360"/>
      </w:pPr>
      <w:rPr>
        <w:rFonts w:ascii="Wingdings" w:hAnsi="Wingdings" w:hint="default"/>
      </w:rPr>
    </w:lvl>
  </w:abstractNum>
  <w:abstractNum w:abstractNumId="5" w15:restartNumberingAfterBreak="0">
    <w:nsid w:val="1FB066E1"/>
    <w:multiLevelType w:val="hybridMultilevel"/>
    <w:tmpl w:val="D8FE24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B395E8F"/>
    <w:multiLevelType w:val="hybridMultilevel"/>
    <w:tmpl w:val="D0EA16B0"/>
    <w:lvl w:ilvl="0" w:tplc="04150011">
      <w:start w:val="1"/>
      <w:numFmt w:val="decimal"/>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7" w15:restartNumberingAfterBreak="0">
    <w:nsid w:val="2C185537"/>
    <w:multiLevelType w:val="hybridMultilevel"/>
    <w:tmpl w:val="AB7E9E6C"/>
    <w:lvl w:ilvl="0" w:tplc="0415000F">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DE67C49"/>
    <w:multiLevelType w:val="hybridMultilevel"/>
    <w:tmpl w:val="A314DFCC"/>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 w15:restartNumberingAfterBreak="0">
    <w:nsid w:val="2E1E7314"/>
    <w:multiLevelType w:val="hybridMultilevel"/>
    <w:tmpl w:val="0E9E21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FFF18C4"/>
    <w:multiLevelType w:val="hybridMultilevel"/>
    <w:tmpl w:val="60C26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0C235FE"/>
    <w:multiLevelType w:val="multilevel"/>
    <w:tmpl w:val="2FA8AF6C"/>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30F90CE6"/>
    <w:multiLevelType w:val="hybridMultilevel"/>
    <w:tmpl w:val="B840FEF8"/>
    <w:lvl w:ilvl="0" w:tplc="897A766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00499A"/>
    <w:multiLevelType w:val="hybridMultilevel"/>
    <w:tmpl w:val="B296A8A8"/>
    <w:lvl w:ilvl="0" w:tplc="CF208898">
      <w:start w:val="4"/>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F23832">
      <w:start w:val="1"/>
      <w:numFmt w:val="lowerLetter"/>
      <w:lvlText w:val="%2"/>
      <w:lvlJc w:val="left"/>
      <w:pPr>
        <w:ind w:left="14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2885CA">
      <w:start w:val="1"/>
      <w:numFmt w:val="lowerRoman"/>
      <w:lvlText w:val="%3"/>
      <w:lvlJc w:val="left"/>
      <w:pPr>
        <w:ind w:left="2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5823C4">
      <w:start w:val="1"/>
      <w:numFmt w:val="decimal"/>
      <w:lvlText w:val="%4"/>
      <w:lvlJc w:val="left"/>
      <w:pPr>
        <w:ind w:left="2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8A6ED6">
      <w:start w:val="1"/>
      <w:numFmt w:val="lowerLetter"/>
      <w:lvlText w:val="%5"/>
      <w:lvlJc w:val="left"/>
      <w:pPr>
        <w:ind w:left="3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2604E6">
      <w:start w:val="1"/>
      <w:numFmt w:val="lowerRoman"/>
      <w:lvlText w:val="%6"/>
      <w:lvlJc w:val="left"/>
      <w:pPr>
        <w:ind w:left="4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C606EC">
      <w:start w:val="1"/>
      <w:numFmt w:val="decimal"/>
      <w:lvlText w:val="%7"/>
      <w:lvlJc w:val="left"/>
      <w:pPr>
        <w:ind w:left="5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42618E">
      <w:start w:val="1"/>
      <w:numFmt w:val="lowerLetter"/>
      <w:lvlText w:val="%8"/>
      <w:lvlJc w:val="left"/>
      <w:pPr>
        <w:ind w:left="5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C88F14">
      <w:start w:val="1"/>
      <w:numFmt w:val="lowerRoman"/>
      <w:lvlText w:val="%9"/>
      <w:lvlJc w:val="left"/>
      <w:pPr>
        <w:ind w:left="6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7352D02"/>
    <w:multiLevelType w:val="multilevel"/>
    <w:tmpl w:val="AF7466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401B1060"/>
    <w:multiLevelType w:val="hybridMultilevel"/>
    <w:tmpl w:val="B220F7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0605603"/>
    <w:multiLevelType w:val="hybridMultilevel"/>
    <w:tmpl w:val="1FB842E2"/>
    <w:lvl w:ilvl="0" w:tplc="C9DC9352">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40AD7E75"/>
    <w:multiLevelType w:val="hybridMultilevel"/>
    <w:tmpl w:val="BBA8A7B8"/>
    <w:lvl w:ilvl="0" w:tplc="5A30710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15:restartNumberingAfterBreak="0">
    <w:nsid w:val="41121891"/>
    <w:multiLevelType w:val="hybridMultilevel"/>
    <w:tmpl w:val="A1722C60"/>
    <w:lvl w:ilvl="0" w:tplc="25EE6AD4">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7C34933"/>
    <w:multiLevelType w:val="hybridMultilevel"/>
    <w:tmpl w:val="CD3882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CBD2435"/>
    <w:multiLevelType w:val="hybridMultilevel"/>
    <w:tmpl w:val="01ECF564"/>
    <w:lvl w:ilvl="0" w:tplc="B5D8A606">
      <w:start w:val="1"/>
      <w:numFmt w:val="lowerLetter"/>
      <w:lvlText w:val="%1)"/>
      <w:lvlJc w:val="left"/>
      <w:pPr>
        <w:ind w:left="1874" w:hanging="360"/>
      </w:pPr>
      <w:rPr>
        <w:rFonts w:asciiTheme="minorHAnsi" w:eastAsiaTheme="minorHAnsi" w:hAnsiTheme="minorHAnsi" w:cstheme="minorBidi"/>
      </w:rPr>
    </w:lvl>
    <w:lvl w:ilvl="1" w:tplc="04150019" w:tentative="1">
      <w:start w:val="1"/>
      <w:numFmt w:val="lowerLetter"/>
      <w:lvlText w:val="%2."/>
      <w:lvlJc w:val="left"/>
      <w:pPr>
        <w:ind w:left="2594" w:hanging="360"/>
      </w:pPr>
    </w:lvl>
    <w:lvl w:ilvl="2" w:tplc="0415001B" w:tentative="1">
      <w:start w:val="1"/>
      <w:numFmt w:val="lowerRoman"/>
      <w:lvlText w:val="%3."/>
      <w:lvlJc w:val="right"/>
      <w:pPr>
        <w:ind w:left="3314" w:hanging="180"/>
      </w:pPr>
    </w:lvl>
    <w:lvl w:ilvl="3" w:tplc="0415000F" w:tentative="1">
      <w:start w:val="1"/>
      <w:numFmt w:val="decimal"/>
      <w:lvlText w:val="%4."/>
      <w:lvlJc w:val="left"/>
      <w:pPr>
        <w:ind w:left="4034" w:hanging="360"/>
      </w:pPr>
    </w:lvl>
    <w:lvl w:ilvl="4" w:tplc="04150019" w:tentative="1">
      <w:start w:val="1"/>
      <w:numFmt w:val="lowerLetter"/>
      <w:lvlText w:val="%5."/>
      <w:lvlJc w:val="left"/>
      <w:pPr>
        <w:ind w:left="4754" w:hanging="360"/>
      </w:pPr>
    </w:lvl>
    <w:lvl w:ilvl="5" w:tplc="0415001B" w:tentative="1">
      <w:start w:val="1"/>
      <w:numFmt w:val="lowerRoman"/>
      <w:lvlText w:val="%6."/>
      <w:lvlJc w:val="right"/>
      <w:pPr>
        <w:ind w:left="5474" w:hanging="180"/>
      </w:pPr>
    </w:lvl>
    <w:lvl w:ilvl="6" w:tplc="0415000F" w:tentative="1">
      <w:start w:val="1"/>
      <w:numFmt w:val="decimal"/>
      <w:lvlText w:val="%7."/>
      <w:lvlJc w:val="left"/>
      <w:pPr>
        <w:ind w:left="6194" w:hanging="360"/>
      </w:pPr>
    </w:lvl>
    <w:lvl w:ilvl="7" w:tplc="04150019" w:tentative="1">
      <w:start w:val="1"/>
      <w:numFmt w:val="lowerLetter"/>
      <w:lvlText w:val="%8."/>
      <w:lvlJc w:val="left"/>
      <w:pPr>
        <w:ind w:left="6914" w:hanging="360"/>
      </w:pPr>
    </w:lvl>
    <w:lvl w:ilvl="8" w:tplc="0415001B" w:tentative="1">
      <w:start w:val="1"/>
      <w:numFmt w:val="lowerRoman"/>
      <w:lvlText w:val="%9."/>
      <w:lvlJc w:val="right"/>
      <w:pPr>
        <w:ind w:left="7634" w:hanging="180"/>
      </w:pPr>
    </w:lvl>
  </w:abstractNum>
  <w:abstractNum w:abstractNumId="21" w15:restartNumberingAfterBreak="0">
    <w:nsid w:val="4F7C0831"/>
    <w:multiLevelType w:val="hybridMultilevel"/>
    <w:tmpl w:val="E7AE7C32"/>
    <w:lvl w:ilvl="0" w:tplc="04150001">
      <w:start w:val="1"/>
      <w:numFmt w:val="bullet"/>
      <w:lvlText w:val=""/>
      <w:lvlJc w:val="left"/>
      <w:pPr>
        <w:ind w:left="1800" w:hanging="360"/>
      </w:pPr>
      <w:rPr>
        <w:rFonts w:ascii="Symbol" w:hAnsi="Symbol"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22" w15:restartNumberingAfterBreak="0">
    <w:nsid w:val="52E562A6"/>
    <w:multiLevelType w:val="hybridMultilevel"/>
    <w:tmpl w:val="AB660F8E"/>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3" w15:restartNumberingAfterBreak="0">
    <w:nsid w:val="57C574B8"/>
    <w:multiLevelType w:val="multilevel"/>
    <w:tmpl w:val="19D0AEEA"/>
    <w:lvl w:ilvl="0">
      <w:start w:val="13"/>
      <w:numFmt w:val="decimal"/>
      <w:lvlText w:val="%1."/>
      <w:lvlJc w:val="left"/>
      <w:pPr>
        <w:ind w:left="35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4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3)"/>
      <w:lvlJc w:val="left"/>
      <w:pPr>
        <w:ind w:left="17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5BFA4B53"/>
    <w:multiLevelType w:val="hybridMultilevel"/>
    <w:tmpl w:val="09BE190A"/>
    <w:lvl w:ilvl="0" w:tplc="08C82B06">
      <w:start w:val="1"/>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8D0CFB8">
      <w:start w:val="1"/>
      <w:numFmt w:val="lowerLetter"/>
      <w:lvlText w:val="%2)"/>
      <w:lvlJc w:val="left"/>
      <w:pPr>
        <w:ind w:left="10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BA2924">
      <w:start w:val="1"/>
      <w:numFmt w:val="bullet"/>
      <w:lvlText w:val=""/>
      <w:lvlJc w:val="left"/>
      <w:pPr>
        <w:ind w:left="137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FB2B706">
      <w:start w:val="1"/>
      <w:numFmt w:val="bullet"/>
      <w:lvlText w:val="•"/>
      <w:lvlJc w:val="left"/>
      <w:pPr>
        <w:ind w:left="21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84A6A08">
      <w:start w:val="1"/>
      <w:numFmt w:val="bullet"/>
      <w:lvlText w:val="o"/>
      <w:lvlJc w:val="left"/>
      <w:pPr>
        <w:ind w:left="282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632310C">
      <w:start w:val="1"/>
      <w:numFmt w:val="bullet"/>
      <w:lvlText w:val="▪"/>
      <w:lvlJc w:val="left"/>
      <w:pPr>
        <w:ind w:left="35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C6E5C26">
      <w:start w:val="1"/>
      <w:numFmt w:val="bullet"/>
      <w:lvlText w:val="•"/>
      <w:lvlJc w:val="left"/>
      <w:pPr>
        <w:ind w:left="42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F1AF0C2">
      <w:start w:val="1"/>
      <w:numFmt w:val="bullet"/>
      <w:lvlText w:val="o"/>
      <w:lvlJc w:val="left"/>
      <w:pPr>
        <w:ind w:left="49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E9C8074">
      <w:start w:val="1"/>
      <w:numFmt w:val="bullet"/>
      <w:lvlText w:val="▪"/>
      <w:lvlJc w:val="left"/>
      <w:pPr>
        <w:ind w:left="570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5CBF65E5"/>
    <w:multiLevelType w:val="multilevel"/>
    <w:tmpl w:val="A92A55E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5DB667C8"/>
    <w:multiLevelType w:val="hybridMultilevel"/>
    <w:tmpl w:val="4C7CC3F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E896FD6"/>
    <w:multiLevelType w:val="hybridMultilevel"/>
    <w:tmpl w:val="3ACC02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44F6F5E"/>
    <w:multiLevelType w:val="multilevel"/>
    <w:tmpl w:val="BA500418"/>
    <w:lvl w:ilvl="0">
      <w:start w:val="1"/>
      <w:numFmt w:val="decimal"/>
      <w:lvlText w:val="%1."/>
      <w:lvlJc w:val="left"/>
      <w:pPr>
        <w:ind w:left="1080" w:hanging="360"/>
      </w:pPr>
      <w:rPr>
        <w:rFonts w:ascii="Times New Roman" w:eastAsia="Times New Roman" w:hAnsi="Times New Roman" w:cs="Arial"/>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66370937"/>
    <w:multiLevelType w:val="multilevel"/>
    <w:tmpl w:val="4C5606CC"/>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69745886"/>
    <w:multiLevelType w:val="hybridMultilevel"/>
    <w:tmpl w:val="B4688790"/>
    <w:lvl w:ilvl="0" w:tplc="0415000F">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1" w15:restartNumberingAfterBreak="0">
    <w:nsid w:val="79BA1D9E"/>
    <w:multiLevelType w:val="hybridMultilevel"/>
    <w:tmpl w:val="E8406878"/>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2" w15:restartNumberingAfterBreak="0">
    <w:nsid w:val="7E525A28"/>
    <w:multiLevelType w:val="hybridMultilevel"/>
    <w:tmpl w:val="334668C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16cid:durableId="965818792">
    <w:abstractNumId w:val="12"/>
  </w:num>
  <w:num w:numId="2" w16cid:durableId="1348630868">
    <w:abstractNumId w:val="7"/>
  </w:num>
  <w:num w:numId="3" w16cid:durableId="600449982">
    <w:abstractNumId w:val="27"/>
  </w:num>
  <w:num w:numId="4" w16cid:durableId="1522863851">
    <w:abstractNumId w:val="9"/>
  </w:num>
  <w:num w:numId="5" w16cid:durableId="401148947">
    <w:abstractNumId w:val="30"/>
  </w:num>
  <w:num w:numId="6" w16cid:durableId="1404647028">
    <w:abstractNumId w:val="8"/>
  </w:num>
  <w:num w:numId="7" w16cid:durableId="58208350">
    <w:abstractNumId w:val="26"/>
  </w:num>
  <w:num w:numId="8" w16cid:durableId="1383015302">
    <w:abstractNumId w:val="15"/>
  </w:num>
  <w:num w:numId="9" w16cid:durableId="1203904978">
    <w:abstractNumId w:val="18"/>
  </w:num>
  <w:num w:numId="10" w16cid:durableId="248277497">
    <w:abstractNumId w:val="6"/>
  </w:num>
  <w:num w:numId="11" w16cid:durableId="318463704">
    <w:abstractNumId w:val="21"/>
  </w:num>
  <w:num w:numId="12" w16cid:durableId="2142922532">
    <w:abstractNumId w:val="31"/>
  </w:num>
  <w:num w:numId="13" w16cid:durableId="804935017">
    <w:abstractNumId w:val="4"/>
  </w:num>
  <w:num w:numId="14" w16cid:durableId="99183231">
    <w:abstractNumId w:val="1"/>
  </w:num>
  <w:num w:numId="15" w16cid:durableId="1318607333">
    <w:abstractNumId w:val="19"/>
  </w:num>
  <w:num w:numId="16" w16cid:durableId="1349597266">
    <w:abstractNumId w:val="32"/>
  </w:num>
  <w:num w:numId="17" w16cid:durableId="1293557303">
    <w:abstractNumId w:val="22"/>
  </w:num>
  <w:num w:numId="18" w16cid:durableId="566308223">
    <w:abstractNumId w:val="0"/>
  </w:num>
  <w:num w:numId="19" w16cid:durableId="1643467410">
    <w:abstractNumId w:val="2"/>
  </w:num>
  <w:num w:numId="20" w16cid:durableId="108864888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85899767">
    <w:abstractNumId w:val="20"/>
  </w:num>
  <w:num w:numId="22" w16cid:durableId="1757826753">
    <w:abstractNumId w:val="23"/>
  </w:num>
  <w:num w:numId="23" w16cid:durableId="407577146">
    <w:abstractNumId w:val="24"/>
  </w:num>
  <w:num w:numId="24" w16cid:durableId="1216044517">
    <w:abstractNumId w:val="13"/>
  </w:num>
  <w:num w:numId="25" w16cid:durableId="77355119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49999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41514918">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767700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1496">
    <w:abstractNumId w:val="2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35231677">
    <w:abstractNumId w:val="5"/>
  </w:num>
  <w:num w:numId="31" w16cid:durableId="781726200">
    <w:abstractNumId w:val="10"/>
  </w:num>
  <w:num w:numId="32" w16cid:durableId="675575658">
    <w:abstractNumId w:val="16"/>
  </w:num>
  <w:num w:numId="33" w16cid:durableId="46767256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A23B6"/>
    <w:rsid w:val="000423D6"/>
    <w:rsid w:val="00045CBD"/>
    <w:rsid w:val="00056E25"/>
    <w:rsid w:val="00092DB0"/>
    <w:rsid w:val="000A1C03"/>
    <w:rsid w:val="000A1DF0"/>
    <w:rsid w:val="000A324C"/>
    <w:rsid w:val="000A413A"/>
    <w:rsid w:val="00116C42"/>
    <w:rsid w:val="0011767C"/>
    <w:rsid w:val="00124FBB"/>
    <w:rsid w:val="00131955"/>
    <w:rsid w:val="0013483B"/>
    <w:rsid w:val="00156502"/>
    <w:rsid w:val="00157D74"/>
    <w:rsid w:val="001609F3"/>
    <w:rsid w:val="00161AB9"/>
    <w:rsid w:val="00170988"/>
    <w:rsid w:val="00180739"/>
    <w:rsid w:val="001914A3"/>
    <w:rsid w:val="00194F4F"/>
    <w:rsid w:val="001C3B8B"/>
    <w:rsid w:val="001C57E0"/>
    <w:rsid w:val="001D234C"/>
    <w:rsid w:val="001E186A"/>
    <w:rsid w:val="001F1C41"/>
    <w:rsid w:val="00206745"/>
    <w:rsid w:val="00246C72"/>
    <w:rsid w:val="00255913"/>
    <w:rsid w:val="002A1AA1"/>
    <w:rsid w:val="002A23B6"/>
    <w:rsid w:val="002F45DD"/>
    <w:rsid w:val="002F6C7A"/>
    <w:rsid w:val="00301573"/>
    <w:rsid w:val="003446F3"/>
    <w:rsid w:val="00356478"/>
    <w:rsid w:val="0036685F"/>
    <w:rsid w:val="003715C6"/>
    <w:rsid w:val="00384F62"/>
    <w:rsid w:val="0039086B"/>
    <w:rsid w:val="003A0932"/>
    <w:rsid w:val="003B097A"/>
    <w:rsid w:val="003B45D4"/>
    <w:rsid w:val="003B6402"/>
    <w:rsid w:val="003D559F"/>
    <w:rsid w:val="00420348"/>
    <w:rsid w:val="004551CC"/>
    <w:rsid w:val="0046715C"/>
    <w:rsid w:val="0047182A"/>
    <w:rsid w:val="00482CCA"/>
    <w:rsid w:val="00493E15"/>
    <w:rsid w:val="004A39A2"/>
    <w:rsid w:val="004B22B8"/>
    <w:rsid w:val="004E73EA"/>
    <w:rsid w:val="004F1647"/>
    <w:rsid w:val="00502CC0"/>
    <w:rsid w:val="00507281"/>
    <w:rsid w:val="00523745"/>
    <w:rsid w:val="00536C8E"/>
    <w:rsid w:val="00595612"/>
    <w:rsid w:val="005C115C"/>
    <w:rsid w:val="005C6616"/>
    <w:rsid w:val="005E0E93"/>
    <w:rsid w:val="005E7EB6"/>
    <w:rsid w:val="005F2907"/>
    <w:rsid w:val="005F712A"/>
    <w:rsid w:val="006040F5"/>
    <w:rsid w:val="0063136B"/>
    <w:rsid w:val="00632EBB"/>
    <w:rsid w:val="00643D1E"/>
    <w:rsid w:val="00655C6F"/>
    <w:rsid w:val="00671E99"/>
    <w:rsid w:val="006B47ED"/>
    <w:rsid w:val="006C105F"/>
    <w:rsid w:val="006F590A"/>
    <w:rsid w:val="0070371A"/>
    <w:rsid w:val="007206F9"/>
    <w:rsid w:val="00720F7F"/>
    <w:rsid w:val="0072476A"/>
    <w:rsid w:val="0072622E"/>
    <w:rsid w:val="00733A94"/>
    <w:rsid w:val="00740FD1"/>
    <w:rsid w:val="0076631A"/>
    <w:rsid w:val="00773C62"/>
    <w:rsid w:val="00793659"/>
    <w:rsid w:val="0079599B"/>
    <w:rsid w:val="007C78BA"/>
    <w:rsid w:val="007C793A"/>
    <w:rsid w:val="007F730C"/>
    <w:rsid w:val="00811104"/>
    <w:rsid w:val="00817559"/>
    <w:rsid w:val="0083051D"/>
    <w:rsid w:val="00842FF7"/>
    <w:rsid w:val="00850705"/>
    <w:rsid w:val="00885DDC"/>
    <w:rsid w:val="008A5D3F"/>
    <w:rsid w:val="008B12CC"/>
    <w:rsid w:val="008B4CFD"/>
    <w:rsid w:val="008C55BE"/>
    <w:rsid w:val="008C6F39"/>
    <w:rsid w:val="008D72F6"/>
    <w:rsid w:val="008E79F4"/>
    <w:rsid w:val="00913A87"/>
    <w:rsid w:val="00930EB6"/>
    <w:rsid w:val="00941796"/>
    <w:rsid w:val="00942E31"/>
    <w:rsid w:val="00993D78"/>
    <w:rsid w:val="00994B12"/>
    <w:rsid w:val="00995BE7"/>
    <w:rsid w:val="00997E0B"/>
    <w:rsid w:val="009A1063"/>
    <w:rsid w:val="009C0583"/>
    <w:rsid w:val="009D3C19"/>
    <w:rsid w:val="009D4E72"/>
    <w:rsid w:val="009D5795"/>
    <w:rsid w:val="009E32EF"/>
    <w:rsid w:val="009E4611"/>
    <w:rsid w:val="009E7E41"/>
    <w:rsid w:val="009F179D"/>
    <w:rsid w:val="009F2556"/>
    <w:rsid w:val="009F65D1"/>
    <w:rsid w:val="00A00508"/>
    <w:rsid w:val="00A07BEA"/>
    <w:rsid w:val="00A1004C"/>
    <w:rsid w:val="00A20430"/>
    <w:rsid w:val="00A234F3"/>
    <w:rsid w:val="00A30D9E"/>
    <w:rsid w:val="00A3620C"/>
    <w:rsid w:val="00A7473D"/>
    <w:rsid w:val="00A84326"/>
    <w:rsid w:val="00A90148"/>
    <w:rsid w:val="00AB3402"/>
    <w:rsid w:val="00AF07AF"/>
    <w:rsid w:val="00B00872"/>
    <w:rsid w:val="00B063B4"/>
    <w:rsid w:val="00B066FA"/>
    <w:rsid w:val="00B232BA"/>
    <w:rsid w:val="00B35028"/>
    <w:rsid w:val="00B70C81"/>
    <w:rsid w:val="00B739EA"/>
    <w:rsid w:val="00B77918"/>
    <w:rsid w:val="00B903A3"/>
    <w:rsid w:val="00BC1A7F"/>
    <w:rsid w:val="00BE3A0E"/>
    <w:rsid w:val="00BF7AB7"/>
    <w:rsid w:val="00C13964"/>
    <w:rsid w:val="00C34BB1"/>
    <w:rsid w:val="00C47529"/>
    <w:rsid w:val="00C62519"/>
    <w:rsid w:val="00C6551A"/>
    <w:rsid w:val="00C73C57"/>
    <w:rsid w:val="00C83913"/>
    <w:rsid w:val="00C860B4"/>
    <w:rsid w:val="00C91A48"/>
    <w:rsid w:val="00CC6884"/>
    <w:rsid w:val="00CF4698"/>
    <w:rsid w:val="00CF569E"/>
    <w:rsid w:val="00CF74EB"/>
    <w:rsid w:val="00D02BB6"/>
    <w:rsid w:val="00D03C1E"/>
    <w:rsid w:val="00D04FA4"/>
    <w:rsid w:val="00D261E2"/>
    <w:rsid w:val="00D26D5A"/>
    <w:rsid w:val="00D37DFF"/>
    <w:rsid w:val="00D6089C"/>
    <w:rsid w:val="00D657D2"/>
    <w:rsid w:val="00D70305"/>
    <w:rsid w:val="00D81E3D"/>
    <w:rsid w:val="00D92F5B"/>
    <w:rsid w:val="00D96829"/>
    <w:rsid w:val="00DB2332"/>
    <w:rsid w:val="00DB613B"/>
    <w:rsid w:val="00DC3254"/>
    <w:rsid w:val="00DC58D7"/>
    <w:rsid w:val="00DC6FAE"/>
    <w:rsid w:val="00DF66BF"/>
    <w:rsid w:val="00DF72BE"/>
    <w:rsid w:val="00E0392E"/>
    <w:rsid w:val="00E223B1"/>
    <w:rsid w:val="00E320B8"/>
    <w:rsid w:val="00E3480F"/>
    <w:rsid w:val="00E652B6"/>
    <w:rsid w:val="00E81097"/>
    <w:rsid w:val="00E82E2B"/>
    <w:rsid w:val="00E87A13"/>
    <w:rsid w:val="00EB6759"/>
    <w:rsid w:val="00EC7126"/>
    <w:rsid w:val="00ED128A"/>
    <w:rsid w:val="00EF2288"/>
    <w:rsid w:val="00F227D9"/>
    <w:rsid w:val="00F274FC"/>
    <w:rsid w:val="00F31462"/>
    <w:rsid w:val="00F54E10"/>
    <w:rsid w:val="00F55ED6"/>
    <w:rsid w:val="00F66638"/>
    <w:rsid w:val="00F77F0D"/>
    <w:rsid w:val="00F928CA"/>
    <w:rsid w:val="00FE3D58"/>
    <w:rsid w:val="00FF7A8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D4F901"/>
  <w15:docId w15:val="{0CDD0E8B-2978-4014-9B0E-86C77C910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13964"/>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9F179D"/>
    <w:rPr>
      <w:color w:val="0563C1" w:themeColor="hyperlink"/>
      <w:u w:val="single"/>
    </w:rPr>
  </w:style>
  <w:style w:type="paragraph" w:styleId="Akapitzlist">
    <w:name w:val="List Paragraph"/>
    <w:aliases w:val="Numerowanie,List Paragraph,Akapit z listą BS"/>
    <w:basedOn w:val="Normalny"/>
    <w:link w:val="AkapitzlistZnak"/>
    <w:qFormat/>
    <w:rsid w:val="00EC7126"/>
    <w:pPr>
      <w:ind w:left="720"/>
      <w:contextualSpacing/>
    </w:pPr>
  </w:style>
  <w:style w:type="table" w:styleId="Tabela-Siatka">
    <w:name w:val="Table Grid"/>
    <w:basedOn w:val="Standardowy"/>
    <w:uiPriority w:val="39"/>
    <w:rsid w:val="00E22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Numerowanie Znak,List Paragraph Znak,Akapit z listą BS Znak"/>
    <w:link w:val="Akapitzlist"/>
    <w:qFormat/>
    <w:locked/>
    <w:rsid w:val="00161AB9"/>
  </w:style>
  <w:style w:type="paragraph" w:styleId="Nagwek">
    <w:name w:val="header"/>
    <w:basedOn w:val="Normalny"/>
    <w:link w:val="NagwekZnak"/>
    <w:uiPriority w:val="99"/>
    <w:unhideWhenUsed/>
    <w:rsid w:val="00161AB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61AB9"/>
  </w:style>
  <w:style w:type="paragraph" w:styleId="Stopka">
    <w:name w:val="footer"/>
    <w:basedOn w:val="Normalny"/>
    <w:link w:val="StopkaZnak"/>
    <w:uiPriority w:val="99"/>
    <w:unhideWhenUsed/>
    <w:rsid w:val="00161AB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61AB9"/>
  </w:style>
  <w:style w:type="paragraph" w:styleId="Tekstdymka">
    <w:name w:val="Balloon Text"/>
    <w:basedOn w:val="Normalny"/>
    <w:link w:val="TekstdymkaZnak"/>
    <w:uiPriority w:val="99"/>
    <w:semiHidden/>
    <w:unhideWhenUsed/>
    <w:rsid w:val="00161AB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61AB9"/>
    <w:rPr>
      <w:rFonts w:ascii="Tahoma" w:hAnsi="Tahoma" w:cs="Tahoma"/>
      <w:sz w:val="16"/>
      <w:szCs w:val="16"/>
    </w:rPr>
  </w:style>
  <w:style w:type="paragraph" w:customStyle="1" w:styleId="Default">
    <w:name w:val="Default"/>
    <w:rsid w:val="009C0583"/>
    <w:pPr>
      <w:suppressAutoHyphens/>
      <w:autoSpaceDE w:val="0"/>
      <w:spacing w:after="0" w:line="240" w:lineRule="auto"/>
    </w:pPr>
    <w:rPr>
      <w:rFonts w:ascii="Arial" w:eastAsia="Calibri" w:hAnsi="Arial" w:cs="Arial"/>
      <w:color w:val="000000"/>
      <w:sz w:val="24"/>
      <w:szCs w:val="24"/>
      <w:lang w:eastAsia="ar-SA"/>
    </w:rPr>
  </w:style>
  <w:style w:type="character" w:styleId="Nierozpoznanawzmianka">
    <w:name w:val="Unresolved Mention"/>
    <w:basedOn w:val="Domylnaczcionkaakapitu"/>
    <w:uiPriority w:val="99"/>
    <w:semiHidden/>
    <w:unhideWhenUsed/>
    <w:rsid w:val="001348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zoz.akacja@gmail.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bazakonkurencyjno&#347;ci.funduszeeuropejskie.gov.pl" TargetMode="External"/><Relationship Id="rId12" Type="http://schemas.openxmlformats.org/officeDocument/2006/relationships/hyperlink" Target="https://stat.gov.pl/obszary-tematyczne/ceny-hande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azakonkurencyjnosci.funduszeeuropejskie.gov.pl"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ems.ms.gov.pl/krs/" TargetMode="External"/><Relationship Id="rId4" Type="http://schemas.openxmlformats.org/officeDocument/2006/relationships/webSettings" Target="webSettings.xml"/><Relationship Id="rId9" Type="http://schemas.openxmlformats.org/officeDocument/2006/relationships/hyperlink" Target="https://ceidg.gov.pl/i"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1400</TotalTime>
  <Pages>13</Pages>
  <Words>4136</Words>
  <Characters>24821</Characters>
  <Application>Microsoft Office Word</Application>
  <DocSecurity>0</DocSecurity>
  <Lines>206</Lines>
  <Paragraphs>57</Paragraphs>
  <ScaleCrop>false</ScaleCrop>
  <HeadingPairs>
    <vt:vector size="2" baseType="variant">
      <vt:variant>
        <vt:lpstr>Tytuł</vt:lpstr>
      </vt:variant>
      <vt:variant>
        <vt:i4>1</vt:i4>
      </vt:variant>
    </vt:vector>
  </HeadingPairs>
  <TitlesOfParts>
    <vt:vector size="1" baseType="lpstr">
      <vt:lpstr/>
    </vt:vector>
  </TitlesOfParts>
  <Company>MEDI-system Sp. z o.o.</Company>
  <LinksUpToDate>false</LinksUpToDate>
  <CharactersWithSpaces>28900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Marcin Baranowski</dc:creator>
  <cp:keywords/>
  <dc:description/>
  <cp:lastModifiedBy>Dariusz Suchenek</cp:lastModifiedBy>
  <cp:revision>113</cp:revision>
  <dcterms:created xsi:type="dcterms:W3CDTF">2019-06-28T13:39:00Z</dcterms:created>
  <dcterms:modified xsi:type="dcterms:W3CDTF">2026-03-27T15:19:00Z</dcterms:modified>
</cp:coreProperties>
</file>